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89" w:rsidRDefault="00543189" w:rsidP="00435B83">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extent cx="709684" cy="70968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0300" cy="720300"/>
                    </a:xfrm>
                    <a:prstGeom prst="rect">
                      <a:avLst/>
                    </a:prstGeom>
                  </pic:spPr>
                </pic:pic>
              </a:graphicData>
            </a:graphic>
          </wp:inline>
        </w:drawing>
      </w:r>
    </w:p>
    <w:p w:rsidR="00AE40C7" w:rsidRPr="0090082F" w:rsidRDefault="004350E7" w:rsidP="004344A1">
      <w:pPr>
        <w:spacing w:after="0"/>
        <w:jc w:val="center"/>
        <w:rPr>
          <w:rFonts w:ascii="Times New Roman" w:hAnsi="Times New Roman" w:cs="Times New Roman"/>
          <w:sz w:val="20"/>
          <w:szCs w:val="20"/>
        </w:rPr>
      </w:pPr>
      <w:r w:rsidRPr="0090082F">
        <w:rPr>
          <w:rFonts w:ascii="Times New Roman" w:hAnsi="Times New Roman" w:cs="Times New Roman"/>
          <w:sz w:val="20"/>
          <w:szCs w:val="20"/>
        </w:rPr>
        <w:t>T.C</w:t>
      </w:r>
    </w:p>
    <w:p w:rsidR="004350E7" w:rsidRPr="0090082F" w:rsidRDefault="004350E7" w:rsidP="004344A1">
      <w:pPr>
        <w:spacing w:after="0"/>
        <w:jc w:val="center"/>
        <w:rPr>
          <w:rFonts w:ascii="Times New Roman" w:hAnsi="Times New Roman" w:cs="Times New Roman"/>
          <w:sz w:val="20"/>
          <w:szCs w:val="20"/>
        </w:rPr>
      </w:pPr>
      <w:r w:rsidRPr="0090082F">
        <w:rPr>
          <w:rFonts w:ascii="Times New Roman" w:hAnsi="Times New Roman" w:cs="Times New Roman"/>
          <w:sz w:val="20"/>
          <w:szCs w:val="20"/>
        </w:rPr>
        <w:t>TUZLA KAYMAKAMLIĞI</w:t>
      </w:r>
    </w:p>
    <w:p w:rsidR="004350E7" w:rsidRPr="0090082F" w:rsidRDefault="004350E7" w:rsidP="004344A1">
      <w:pPr>
        <w:spacing w:after="0"/>
        <w:jc w:val="center"/>
        <w:rPr>
          <w:rFonts w:ascii="Times New Roman" w:hAnsi="Times New Roman" w:cs="Times New Roman"/>
          <w:sz w:val="20"/>
          <w:szCs w:val="20"/>
        </w:rPr>
      </w:pPr>
      <w:r w:rsidRPr="0090082F">
        <w:rPr>
          <w:rFonts w:ascii="Times New Roman" w:hAnsi="Times New Roman" w:cs="Times New Roman"/>
          <w:sz w:val="20"/>
          <w:szCs w:val="20"/>
        </w:rPr>
        <w:t>İLÇE MİLLİ EĞİTİM MÜDÜRLÜĞÜ BANKA PROTOKOL</w:t>
      </w:r>
      <w:r w:rsidR="004344A1" w:rsidRPr="0090082F">
        <w:rPr>
          <w:rFonts w:ascii="Times New Roman" w:hAnsi="Times New Roman" w:cs="Times New Roman"/>
          <w:sz w:val="20"/>
          <w:szCs w:val="20"/>
        </w:rPr>
        <w:t xml:space="preserve"> İHALE</w:t>
      </w:r>
      <w:r w:rsidRPr="0090082F">
        <w:rPr>
          <w:rFonts w:ascii="Times New Roman" w:hAnsi="Times New Roman" w:cs="Times New Roman"/>
          <w:sz w:val="20"/>
          <w:szCs w:val="20"/>
        </w:rPr>
        <w:t xml:space="preserve"> ŞARTNAMESİ</w:t>
      </w:r>
    </w:p>
    <w:p w:rsidR="004350E7" w:rsidRPr="0090082F" w:rsidRDefault="004350E7" w:rsidP="004344A1">
      <w:pPr>
        <w:spacing w:after="0"/>
        <w:jc w:val="center"/>
        <w:rPr>
          <w:rFonts w:ascii="Times New Roman" w:hAnsi="Times New Roman" w:cs="Times New Roman"/>
          <w:sz w:val="20"/>
          <w:szCs w:val="20"/>
        </w:rPr>
      </w:pPr>
    </w:p>
    <w:p w:rsidR="004350E7" w:rsidRPr="0090082F" w:rsidRDefault="004350E7" w:rsidP="004344A1">
      <w:pPr>
        <w:spacing w:after="0"/>
        <w:jc w:val="both"/>
        <w:rPr>
          <w:rFonts w:ascii="Times New Roman" w:hAnsi="Times New Roman" w:cs="Times New Roman"/>
          <w:sz w:val="20"/>
          <w:szCs w:val="20"/>
        </w:rPr>
      </w:pPr>
    </w:p>
    <w:p w:rsidR="004350E7" w:rsidRPr="0090082F" w:rsidRDefault="004350E7" w:rsidP="004344A1">
      <w:pPr>
        <w:spacing w:after="0"/>
        <w:jc w:val="both"/>
        <w:rPr>
          <w:rFonts w:ascii="Times New Roman" w:hAnsi="Times New Roman" w:cs="Times New Roman"/>
          <w:b/>
          <w:sz w:val="20"/>
          <w:szCs w:val="20"/>
        </w:rPr>
      </w:pPr>
      <w:r w:rsidRPr="0090082F">
        <w:rPr>
          <w:rFonts w:ascii="Times New Roman" w:hAnsi="Times New Roman" w:cs="Times New Roman"/>
          <w:b/>
          <w:sz w:val="20"/>
          <w:szCs w:val="20"/>
        </w:rPr>
        <w:t>Madde 1: Kuruma İlişkin Bilgiler</w:t>
      </w:r>
    </w:p>
    <w:p w:rsidR="004350E7" w:rsidRPr="0090082F" w:rsidRDefault="004350E7" w:rsidP="004344A1">
      <w:pPr>
        <w:spacing w:after="0"/>
        <w:jc w:val="both"/>
        <w:rPr>
          <w:rFonts w:ascii="Times New Roman" w:hAnsi="Times New Roman" w:cs="Times New Roman"/>
          <w:sz w:val="20"/>
          <w:szCs w:val="20"/>
        </w:rPr>
      </w:pPr>
    </w:p>
    <w:p w:rsidR="004350E7" w:rsidRPr="0090082F" w:rsidRDefault="004350E7" w:rsidP="004344A1">
      <w:pPr>
        <w:spacing w:after="0"/>
        <w:jc w:val="both"/>
        <w:rPr>
          <w:rFonts w:ascii="Times New Roman" w:hAnsi="Times New Roman" w:cs="Times New Roman"/>
          <w:sz w:val="20"/>
          <w:szCs w:val="20"/>
        </w:rPr>
      </w:pPr>
      <w:r w:rsidRPr="0090082F">
        <w:rPr>
          <w:rFonts w:ascii="Times New Roman" w:hAnsi="Times New Roman" w:cs="Times New Roman"/>
          <w:sz w:val="20"/>
          <w:szCs w:val="20"/>
        </w:rPr>
        <w:t>1-Kurumun Adı:</w:t>
      </w:r>
      <w:r w:rsidR="004344A1" w:rsidRPr="0090082F">
        <w:rPr>
          <w:rFonts w:ascii="Times New Roman" w:hAnsi="Times New Roman" w:cs="Times New Roman"/>
          <w:sz w:val="20"/>
          <w:szCs w:val="20"/>
        </w:rPr>
        <w:t xml:space="preserve"> Tuzla İlçe Milli Eğitim Müdürlüğü</w:t>
      </w:r>
    </w:p>
    <w:p w:rsidR="004350E7" w:rsidRPr="0090082F" w:rsidRDefault="004350E7" w:rsidP="004344A1">
      <w:pPr>
        <w:spacing w:after="0"/>
        <w:jc w:val="both"/>
        <w:rPr>
          <w:rFonts w:ascii="Times New Roman" w:hAnsi="Times New Roman" w:cs="Times New Roman"/>
          <w:sz w:val="20"/>
          <w:szCs w:val="20"/>
        </w:rPr>
      </w:pPr>
      <w:r w:rsidRPr="0090082F">
        <w:rPr>
          <w:rFonts w:ascii="Times New Roman" w:hAnsi="Times New Roman" w:cs="Times New Roman"/>
          <w:sz w:val="20"/>
          <w:szCs w:val="20"/>
        </w:rPr>
        <w:t xml:space="preserve">    Adresi:</w:t>
      </w:r>
      <w:r w:rsidR="004344A1" w:rsidRPr="0090082F">
        <w:rPr>
          <w:rFonts w:ascii="Times New Roman" w:hAnsi="Times New Roman" w:cs="Times New Roman"/>
          <w:sz w:val="20"/>
          <w:szCs w:val="20"/>
        </w:rPr>
        <w:t xml:space="preserve"> Postane Mah. Mühendis Sok No:19 Tuzla / İSTANBUL Pk:34940</w:t>
      </w:r>
    </w:p>
    <w:p w:rsidR="004350E7" w:rsidRPr="0090082F" w:rsidRDefault="004350E7" w:rsidP="004344A1">
      <w:pPr>
        <w:spacing w:after="0"/>
        <w:jc w:val="both"/>
        <w:rPr>
          <w:rFonts w:ascii="Times New Roman" w:hAnsi="Times New Roman" w:cs="Times New Roman"/>
          <w:sz w:val="20"/>
          <w:szCs w:val="20"/>
        </w:rPr>
      </w:pPr>
      <w:r w:rsidRPr="0090082F">
        <w:rPr>
          <w:rFonts w:ascii="Times New Roman" w:hAnsi="Times New Roman" w:cs="Times New Roman"/>
          <w:sz w:val="20"/>
          <w:szCs w:val="20"/>
        </w:rPr>
        <w:t xml:space="preserve">    Tel:</w:t>
      </w:r>
      <w:r w:rsidR="004344A1" w:rsidRPr="0090082F">
        <w:rPr>
          <w:rFonts w:ascii="Times New Roman" w:hAnsi="Times New Roman" w:cs="Times New Roman"/>
          <w:sz w:val="20"/>
          <w:szCs w:val="20"/>
        </w:rPr>
        <w:t xml:space="preserve"> 216 395 79 56 – 216 395 79 58</w:t>
      </w:r>
    </w:p>
    <w:p w:rsidR="004350E7" w:rsidRPr="0090082F" w:rsidRDefault="004350E7" w:rsidP="004344A1">
      <w:pPr>
        <w:spacing w:after="0"/>
        <w:jc w:val="both"/>
        <w:rPr>
          <w:rFonts w:ascii="Times New Roman" w:hAnsi="Times New Roman" w:cs="Times New Roman"/>
          <w:sz w:val="20"/>
          <w:szCs w:val="20"/>
        </w:rPr>
      </w:pPr>
      <w:r w:rsidRPr="0090082F">
        <w:rPr>
          <w:rFonts w:ascii="Times New Roman" w:hAnsi="Times New Roman" w:cs="Times New Roman"/>
          <w:sz w:val="20"/>
          <w:szCs w:val="20"/>
        </w:rPr>
        <w:t xml:space="preserve">    Fax:</w:t>
      </w:r>
      <w:r w:rsidR="004344A1" w:rsidRPr="0090082F">
        <w:rPr>
          <w:rFonts w:ascii="Times New Roman" w:hAnsi="Times New Roman" w:cs="Times New Roman"/>
          <w:sz w:val="20"/>
          <w:szCs w:val="20"/>
        </w:rPr>
        <w:t>216 395 79 33</w:t>
      </w:r>
    </w:p>
    <w:p w:rsidR="004350E7" w:rsidRPr="0090082F" w:rsidRDefault="004350E7" w:rsidP="004344A1">
      <w:pPr>
        <w:spacing w:after="0"/>
        <w:jc w:val="both"/>
        <w:rPr>
          <w:rFonts w:ascii="Times New Roman" w:hAnsi="Times New Roman" w:cs="Times New Roman"/>
          <w:sz w:val="20"/>
          <w:szCs w:val="20"/>
        </w:rPr>
      </w:pPr>
      <w:r w:rsidRPr="0090082F">
        <w:rPr>
          <w:rFonts w:ascii="Times New Roman" w:hAnsi="Times New Roman" w:cs="Times New Roman"/>
          <w:sz w:val="20"/>
          <w:szCs w:val="20"/>
        </w:rPr>
        <w:t xml:space="preserve">    Elektronik Posta Adresi:</w:t>
      </w:r>
      <w:hyperlink r:id="rId8" w:history="1">
        <w:r w:rsidR="004344A1" w:rsidRPr="0090082F">
          <w:rPr>
            <w:rStyle w:val="Kpr"/>
            <w:rFonts w:ascii="Times New Roman" w:hAnsi="Times New Roman" w:cs="Times New Roman"/>
            <w:sz w:val="20"/>
            <w:szCs w:val="20"/>
          </w:rPr>
          <w:t>tuzla34@meb.gov.tr</w:t>
        </w:r>
      </w:hyperlink>
    </w:p>
    <w:p w:rsidR="004350E7" w:rsidRPr="0090082F" w:rsidRDefault="004350E7" w:rsidP="004344A1">
      <w:pPr>
        <w:jc w:val="both"/>
        <w:rPr>
          <w:rFonts w:ascii="Times New Roman" w:eastAsia="Times New Roman" w:hAnsi="Times New Roman" w:cs="Times New Roman"/>
          <w:color w:val="000000"/>
          <w:sz w:val="20"/>
          <w:szCs w:val="20"/>
          <w:lang w:eastAsia="tr-TR"/>
        </w:rPr>
      </w:pPr>
      <w:r w:rsidRPr="0090082F">
        <w:rPr>
          <w:rFonts w:ascii="Times New Roman" w:hAnsi="Times New Roman" w:cs="Times New Roman"/>
          <w:sz w:val="20"/>
          <w:szCs w:val="20"/>
        </w:rPr>
        <w:t>2- Anlaşmanın Konusu: Banka</w:t>
      </w:r>
      <w:r w:rsidRPr="0090082F">
        <w:rPr>
          <w:rFonts w:ascii="Times New Roman" w:eastAsia="Times New Roman" w:hAnsi="Times New Roman" w:cs="Times New Roman"/>
          <w:color w:val="000000"/>
          <w:sz w:val="20"/>
          <w:szCs w:val="20"/>
          <w:lang w:eastAsia="tr-TR"/>
        </w:rPr>
        <w:t xml:space="preserve"> Promosyonu</w:t>
      </w:r>
    </w:p>
    <w:p w:rsidR="004350E7" w:rsidRPr="0090082F" w:rsidRDefault="004350E7"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 xml:space="preserve">3- </w:t>
      </w:r>
      <w:r w:rsidRPr="0090082F">
        <w:rPr>
          <w:rFonts w:ascii="Times New Roman" w:hAnsi="Times New Roman" w:cs="Times New Roman"/>
          <w:sz w:val="20"/>
          <w:szCs w:val="20"/>
        </w:rPr>
        <w:t xml:space="preserve">Dayanak: </w:t>
      </w:r>
      <w:r w:rsidRPr="0090082F">
        <w:rPr>
          <w:rFonts w:ascii="Times New Roman" w:eastAsia="Times New Roman" w:hAnsi="Times New Roman" w:cs="Times New Roman"/>
          <w:color w:val="000000"/>
          <w:sz w:val="20"/>
          <w:szCs w:val="20"/>
          <w:lang w:eastAsia="tr-TR"/>
        </w:rPr>
        <w:t>20.07.2007 Tarih ve 26588 Sayılı Resmi Gazeteile yürürlüğe giren 2007/21 Sayalı Başbakanlık Genelgesi, 2010/17 Sayılı Başbakanlık Genelgesi ile 24/03/2015 tarih ve 1649026 Makam Onayı.</w:t>
      </w:r>
    </w:p>
    <w:p w:rsidR="004350E7" w:rsidRPr="0090082F" w:rsidRDefault="004350E7"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4- Protokol yapma ve İhale Usulü: 4734</w:t>
      </w:r>
      <w:r w:rsidRPr="0090082F">
        <w:rPr>
          <w:rFonts w:ascii="Times New Roman" w:hAnsi="Times New Roman" w:cs="Times New Roman"/>
          <w:sz w:val="20"/>
          <w:szCs w:val="20"/>
        </w:rPr>
        <w:t xml:space="preserve"> Sayılı İhale Kanuna Tabi Olmayan Kapalı Zarf ve Açık Artırma Usulü</w:t>
      </w:r>
    </w:p>
    <w:p w:rsidR="00100F52" w:rsidRPr="0090082F" w:rsidRDefault="004350E7" w:rsidP="004344A1">
      <w:pPr>
        <w:jc w:val="both"/>
        <w:rPr>
          <w:rFonts w:ascii="Times New Roman" w:hAnsi="Times New Roman" w:cs="Times New Roman"/>
          <w:sz w:val="20"/>
          <w:szCs w:val="20"/>
        </w:rPr>
      </w:pPr>
      <w:r w:rsidRPr="0090082F">
        <w:rPr>
          <w:rFonts w:ascii="Times New Roman" w:eastAsia="Times New Roman" w:hAnsi="Times New Roman" w:cs="Times New Roman"/>
          <w:color w:val="000000"/>
          <w:sz w:val="20"/>
          <w:szCs w:val="20"/>
          <w:lang w:eastAsia="tr-TR"/>
        </w:rPr>
        <w:t xml:space="preserve">5- </w:t>
      </w:r>
      <w:r w:rsidRPr="0090082F">
        <w:rPr>
          <w:rFonts w:ascii="Times New Roman" w:hAnsi="Times New Roman" w:cs="Times New Roman"/>
          <w:sz w:val="20"/>
          <w:szCs w:val="20"/>
        </w:rPr>
        <w:t xml:space="preserve">Kurumun toplam personel </w:t>
      </w:r>
      <w:r w:rsidR="0036313F" w:rsidRPr="0090082F">
        <w:rPr>
          <w:rFonts w:ascii="Times New Roman" w:hAnsi="Times New Roman" w:cs="Times New Roman"/>
          <w:sz w:val="20"/>
          <w:szCs w:val="20"/>
        </w:rPr>
        <w:t>sayısı:</w:t>
      </w:r>
      <w:r w:rsidR="00FC093B">
        <w:rPr>
          <w:rFonts w:ascii="Times New Roman" w:hAnsi="Times New Roman" w:cs="Times New Roman"/>
          <w:sz w:val="20"/>
          <w:szCs w:val="20"/>
        </w:rPr>
        <w:t xml:space="preserve"> 3281</w:t>
      </w:r>
      <w:r w:rsidR="00100F52" w:rsidRPr="0090082F">
        <w:rPr>
          <w:rFonts w:ascii="Times New Roman" w:hAnsi="Times New Roman" w:cs="Times New Roman"/>
          <w:sz w:val="20"/>
          <w:szCs w:val="20"/>
        </w:rPr>
        <w:t xml:space="preserve"> kişidir</w:t>
      </w:r>
      <w:r w:rsidR="00CC70A0" w:rsidRPr="0090082F">
        <w:rPr>
          <w:rFonts w:ascii="Times New Roman" w:hAnsi="Times New Roman" w:cs="Times New Roman"/>
          <w:sz w:val="20"/>
          <w:szCs w:val="20"/>
        </w:rPr>
        <w:t>.</w:t>
      </w:r>
    </w:p>
    <w:p w:rsidR="004350E7" w:rsidRPr="0090082F" w:rsidRDefault="00100F52" w:rsidP="004344A1">
      <w:pPr>
        <w:jc w:val="both"/>
        <w:rPr>
          <w:rFonts w:ascii="Times New Roman" w:hAnsi="Times New Roman" w:cs="Times New Roman"/>
          <w:sz w:val="20"/>
          <w:szCs w:val="20"/>
        </w:rPr>
      </w:pPr>
      <w:r w:rsidRPr="0090082F">
        <w:rPr>
          <w:rFonts w:ascii="Times New Roman" w:hAnsi="Times New Roman" w:cs="Times New Roman"/>
          <w:sz w:val="20"/>
          <w:szCs w:val="20"/>
        </w:rPr>
        <w:t xml:space="preserve">    (20</w:t>
      </w:r>
      <w:r w:rsidR="00FC093B">
        <w:rPr>
          <w:rFonts w:ascii="Times New Roman" w:hAnsi="Times New Roman" w:cs="Times New Roman"/>
          <w:sz w:val="20"/>
          <w:szCs w:val="20"/>
        </w:rPr>
        <w:t>25-2026</w:t>
      </w:r>
      <w:r w:rsidRPr="0090082F">
        <w:rPr>
          <w:rFonts w:ascii="Times New Roman" w:hAnsi="Times New Roman" w:cs="Times New Roman"/>
          <w:sz w:val="20"/>
          <w:szCs w:val="20"/>
        </w:rPr>
        <w:t xml:space="preserve"> Eğitim-Öğretim yılı için öngörülen personel sayısı </w:t>
      </w:r>
      <w:r w:rsidR="00FC093B">
        <w:rPr>
          <w:rFonts w:ascii="Times New Roman" w:hAnsi="Times New Roman" w:cs="Times New Roman"/>
          <w:sz w:val="20"/>
          <w:szCs w:val="20"/>
        </w:rPr>
        <w:t>3345</w:t>
      </w:r>
      <w:r w:rsidRPr="0090082F">
        <w:rPr>
          <w:rFonts w:ascii="Times New Roman" w:hAnsi="Times New Roman" w:cs="Times New Roman"/>
          <w:sz w:val="20"/>
          <w:szCs w:val="20"/>
        </w:rPr>
        <w:t>)</w:t>
      </w:r>
    </w:p>
    <w:p w:rsidR="00100F52" w:rsidRPr="0090082F" w:rsidRDefault="00100F52" w:rsidP="004344A1">
      <w:pPr>
        <w:jc w:val="both"/>
        <w:rPr>
          <w:rFonts w:ascii="Times New Roman" w:hAnsi="Times New Roman" w:cs="Times New Roman"/>
          <w:b/>
          <w:bCs/>
          <w:sz w:val="20"/>
          <w:szCs w:val="20"/>
        </w:rPr>
      </w:pPr>
      <w:r w:rsidRPr="0090082F">
        <w:rPr>
          <w:rFonts w:ascii="Times New Roman" w:hAnsi="Times New Roman" w:cs="Times New Roman"/>
          <w:sz w:val="20"/>
          <w:szCs w:val="20"/>
        </w:rPr>
        <w:t xml:space="preserve">    (20</w:t>
      </w:r>
      <w:r w:rsidR="00FC093B">
        <w:rPr>
          <w:rFonts w:ascii="Times New Roman" w:hAnsi="Times New Roman" w:cs="Times New Roman"/>
          <w:sz w:val="20"/>
          <w:szCs w:val="20"/>
        </w:rPr>
        <w:t>26</w:t>
      </w:r>
      <w:r w:rsidRPr="0090082F">
        <w:rPr>
          <w:rFonts w:ascii="Times New Roman" w:hAnsi="Times New Roman" w:cs="Times New Roman"/>
          <w:sz w:val="20"/>
          <w:szCs w:val="20"/>
        </w:rPr>
        <w:t>-20</w:t>
      </w:r>
      <w:r w:rsidR="00FC093B">
        <w:rPr>
          <w:rFonts w:ascii="Times New Roman" w:hAnsi="Times New Roman" w:cs="Times New Roman"/>
          <w:sz w:val="20"/>
          <w:szCs w:val="20"/>
        </w:rPr>
        <w:t>27</w:t>
      </w:r>
      <w:r w:rsidRPr="0090082F">
        <w:rPr>
          <w:rFonts w:ascii="Times New Roman" w:hAnsi="Times New Roman" w:cs="Times New Roman"/>
          <w:sz w:val="20"/>
          <w:szCs w:val="20"/>
        </w:rPr>
        <w:t xml:space="preserve"> Eğitim-Öğretim yılı için Öngörülen personel sayısı </w:t>
      </w:r>
      <w:r w:rsidR="00FC093B">
        <w:rPr>
          <w:rFonts w:ascii="Times New Roman" w:hAnsi="Times New Roman" w:cs="Times New Roman"/>
          <w:sz w:val="20"/>
          <w:szCs w:val="20"/>
        </w:rPr>
        <w:t>3410</w:t>
      </w:r>
      <w:r w:rsidRPr="0090082F">
        <w:rPr>
          <w:rFonts w:ascii="Times New Roman" w:hAnsi="Times New Roman" w:cs="Times New Roman"/>
          <w:sz w:val="20"/>
          <w:szCs w:val="20"/>
        </w:rPr>
        <w:t>) kişidir.</w:t>
      </w:r>
    </w:p>
    <w:p w:rsidR="004350E7" w:rsidRPr="0090082F" w:rsidRDefault="0031157A" w:rsidP="004344A1">
      <w:pPr>
        <w:jc w:val="both"/>
        <w:rPr>
          <w:rFonts w:ascii="Times New Roman" w:hAnsi="Times New Roman" w:cs="Times New Roman"/>
          <w:sz w:val="20"/>
          <w:szCs w:val="20"/>
        </w:rPr>
      </w:pPr>
      <w:r w:rsidRPr="0090082F">
        <w:rPr>
          <w:rFonts w:ascii="Times New Roman" w:hAnsi="Times New Roman" w:cs="Times New Roman"/>
          <w:b/>
          <w:bCs/>
          <w:sz w:val="20"/>
          <w:szCs w:val="20"/>
        </w:rPr>
        <w:t xml:space="preserve">6- </w:t>
      </w:r>
      <w:r w:rsidRPr="0090082F">
        <w:rPr>
          <w:rFonts w:ascii="Times New Roman" w:hAnsi="Times New Roman" w:cs="Times New Roman"/>
          <w:sz w:val="20"/>
          <w:szCs w:val="20"/>
        </w:rPr>
        <w:t xml:space="preserve">Kurum personelinin aylık nakit </w:t>
      </w:r>
      <w:r w:rsidR="0036313F" w:rsidRPr="0090082F">
        <w:rPr>
          <w:rFonts w:ascii="Times New Roman" w:hAnsi="Times New Roman" w:cs="Times New Roman"/>
          <w:sz w:val="20"/>
          <w:szCs w:val="20"/>
        </w:rPr>
        <w:t>akışı:</w:t>
      </w:r>
      <w:r w:rsidR="00E137BC">
        <w:rPr>
          <w:rFonts w:ascii="Times New Roman" w:hAnsi="Times New Roman" w:cs="Times New Roman"/>
          <w:sz w:val="20"/>
          <w:szCs w:val="20"/>
        </w:rPr>
        <w:t xml:space="preserve"> 2025 Şubat ayı itibari ile yaklaşık </w:t>
      </w:r>
      <w:r w:rsidR="00B95ACB">
        <w:rPr>
          <w:rFonts w:ascii="Times New Roman" w:hAnsi="Times New Roman" w:cs="Times New Roman"/>
          <w:sz w:val="20"/>
          <w:szCs w:val="20"/>
        </w:rPr>
        <w:t>174</w:t>
      </w:r>
      <w:r w:rsidR="004F392B">
        <w:rPr>
          <w:rFonts w:ascii="Times New Roman" w:hAnsi="Times New Roman" w:cs="Times New Roman"/>
          <w:sz w:val="20"/>
          <w:szCs w:val="20"/>
        </w:rPr>
        <w:t>.</w:t>
      </w:r>
      <w:r w:rsidR="00B95ACB">
        <w:rPr>
          <w:rFonts w:ascii="Times New Roman" w:hAnsi="Times New Roman" w:cs="Times New Roman"/>
          <w:sz w:val="20"/>
          <w:szCs w:val="20"/>
        </w:rPr>
        <w:t>985.000</w:t>
      </w:r>
      <w:r w:rsidR="004F392B">
        <w:rPr>
          <w:rFonts w:ascii="Times New Roman" w:hAnsi="Times New Roman" w:cs="Times New Roman"/>
          <w:sz w:val="20"/>
          <w:szCs w:val="20"/>
        </w:rPr>
        <w:t>,00</w:t>
      </w:r>
      <w:r w:rsidR="00E137BC">
        <w:rPr>
          <w:rFonts w:ascii="Times New Roman" w:hAnsi="Times New Roman" w:cs="Times New Roman"/>
          <w:sz w:val="20"/>
          <w:szCs w:val="20"/>
        </w:rPr>
        <w:t xml:space="preserve">  Maaş, </w:t>
      </w:r>
      <w:r w:rsidR="00B95ACB">
        <w:rPr>
          <w:rFonts w:ascii="Times New Roman" w:hAnsi="Times New Roman" w:cs="Times New Roman"/>
          <w:sz w:val="20"/>
          <w:szCs w:val="20"/>
        </w:rPr>
        <w:t>49.655.000,00</w:t>
      </w:r>
      <w:r w:rsidR="00E137BC">
        <w:rPr>
          <w:rFonts w:ascii="Times New Roman" w:hAnsi="Times New Roman" w:cs="Times New Roman"/>
          <w:sz w:val="20"/>
          <w:szCs w:val="20"/>
        </w:rPr>
        <w:t xml:space="preserve"> Ek ders, </w:t>
      </w:r>
      <w:r w:rsidR="00B95ACB">
        <w:rPr>
          <w:rFonts w:ascii="Times New Roman" w:hAnsi="Times New Roman" w:cs="Times New Roman"/>
          <w:sz w:val="20"/>
          <w:szCs w:val="20"/>
        </w:rPr>
        <w:t xml:space="preserve">5.487.266,00 </w:t>
      </w:r>
      <w:r w:rsidR="00E137BC">
        <w:rPr>
          <w:rFonts w:ascii="Times New Roman" w:hAnsi="Times New Roman" w:cs="Times New Roman"/>
          <w:sz w:val="20"/>
          <w:szCs w:val="20"/>
        </w:rPr>
        <w:t>Ücretli öğretmen Ekders ücreti verilmektedir.</w:t>
      </w:r>
    </w:p>
    <w:p w:rsidR="0031157A" w:rsidRPr="0090082F" w:rsidRDefault="0031157A" w:rsidP="004344A1">
      <w:pPr>
        <w:jc w:val="both"/>
        <w:rPr>
          <w:rFonts w:ascii="Times New Roman" w:hAnsi="Times New Roman" w:cs="Times New Roman"/>
          <w:sz w:val="20"/>
          <w:szCs w:val="20"/>
        </w:rPr>
      </w:pPr>
      <w:r w:rsidRPr="0090082F">
        <w:rPr>
          <w:rFonts w:ascii="Times New Roman" w:hAnsi="Times New Roman" w:cs="Times New Roman"/>
          <w:sz w:val="20"/>
          <w:szCs w:val="20"/>
        </w:rPr>
        <w:t xml:space="preserve">7- Promosyon İhalesi Toplantı </w:t>
      </w:r>
      <w:r w:rsidR="0036313F" w:rsidRPr="0090082F">
        <w:rPr>
          <w:rFonts w:ascii="Times New Roman" w:hAnsi="Times New Roman" w:cs="Times New Roman"/>
          <w:sz w:val="20"/>
          <w:szCs w:val="20"/>
        </w:rPr>
        <w:t>Yeri:</w:t>
      </w:r>
      <w:r w:rsidR="00272797" w:rsidRPr="0090082F">
        <w:rPr>
          <w:rFonts w:ascii="Times New Roman" w:hAnsi="Times New Roman" w:cs="Times New Roman"/>
          <w:sz w:val="20"/>
          <w:szCs w:val="20"/>
        </w:rPr>
        <w:t xml:space="preserve"> Tuzla İlçe Milli Eğitim Müdürlüğü Toplantı Salonu</w:t>
      </w:r>
    </w:p>
    <w:p w:rsidR="0031157A" w:rsidRPr="0090082F" w:rsidRDefault="0031157A" w:rsidP="004344A1">
      <w:pPr>
        <w:jc w:val="both"/>
        <w:rPr>
          <w:rFonts w:ascii="Times New Roman" w:hAnsi="Times New Roman" w:cs="Times New Roman"/>
          <w:spacing w:val="-2"/>
          <w:sz w:val="20"/>
          <w:szCs w:val="20"/>
        </w:rPr>
      </w:pPr>
      <w:r w:rsidRPr="0090082F">
        <w:rPr>
          <w:rFonts w:ascii="Times New Roman" w:hAnsi="Times New Roman" w:cs="Times New Roman"/>
          <w:sz w:val="20"/>
          <w:szCs w:val="20"/>
        </w:rPr>
        <w:t>8- Promosyon İhalesi Tarih</w:t>
      </w:r>
      <w:r w:rsidRPr="0090082F">
        <w:rPr>
          <w:rFonts w:ascii="Times New Roman" w:hAnsi="Times New Roman" w:cs="Times New Roman"/>
          <w:spacing w:val="-2"/>
          <w:sz w:val="20"/>
          <w:szCs w:val="20"/>
        </w:rPr>
        <w:t xml:space="preserve"> ve Saati:</w:t>
      </w:r>
      <w:r w:rsidR="00F74C18">
        <w:rPr>
          <w:rFonts w:ascii="Times New Roman" w:hAnsi="Times New Roman" w:cs="Times New Roman"/>
          <w:spacing w:val="-2"/>
          <w:sz w:val="20"/>
          <w:szCs w:val="20"/>
        </w:rPr>
        <w:t>13.03.2025 Perşembe</w:t>
      </w:r>
      <w:r w:rsidR="00272797" w:rsidRPr="0090082F">
        <w:rPr>
          <w:rFonts w:ascii="Times New Roman" w:hAnsi="Times New Roman" w:cs="Times New Roman"/>
          <w:spacing w:val="-2"/>
          <w:sz w:val="20"/>
          <w:szCs w:val="20"/>
        </w:rPr>
        <w:t xml:space="preserve"> Saat </w:t>
      </w:r>
      <w:r w:rsidR="00E137BC">
        <w:rPr>
          <w:rFonts w:ascii="Times New Roman" w:hAnsi="Times New Roman" w:cs="Times New Roman"/>
          <w:spacing w:val="-2"/>
          <w:sz w:val="20"/>
          <w:szCs w:val="20"/>
        </w:rPr>
        <w:t xml:space="preserve">10:30 </w:t>
      </w:r>
    </w:p>
    <w:p w:rsidR="0031157A" w:rsidRDefault="0031157A"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Madde 2 - Banka Protokolüne İlişkin Bilgiler ve Son Teklif Verme Tarih ve Saati</w:t>
      </w:r>
    </w:p>
    <w:p w:rsidR="0031157A" w:rsidRPr="0090082F" w:rsidRDefault="0031157A" w:rsidP="004344A1">
      <w:pPr>
        <w:pStyle w:val="ListeParagraf"/>
        <w:numPr>
          <w:ilvl w:val="1"/>
          <w:numId w:val="2"/>
        </w:num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Banka Promosyon Anlaşmasına İlişkin Bilgiler:</w:t>
      </w:r>
    </w:p>
    <w:p w:rsidR="0031157A" w:rsidRPr="0090082F" w:rsidRDefault="0031157A"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sz w:val="20"/>
          <w:szCs w:val="20"/>
          <w:lang w:eastAsia="tr-TR"/>
        </w:rPr>
        <w:t>a)</w:t>
      </w:r>
      <w:r w:rsidR="00E137BC">
        <w:rPr>
          <w:rFonts w:ascii="Times New Roman" w:eastAsia="Times New Roman" w:hAnsi="Times New Roman" w:cs="Times New Roman"/>
          <w:b/>
          <w:sz w:val="20"/>
          <w:szCs w:val="20"/>
          <w:lang w:eastAsia="tr-TR"/>
        </w:rPr>
        <w:t xml:space="preserve"> </w:t>
      </w:r>
      <w:r w:rsidRPr="0090082F">
        <w:rPr>
          <w:rFonts w:ascii="Times New Roman" w:eastAsia="Times New Roman" w:hAnsi="Times New Roman" w:cs="Times New Roman"/>
          <w:b/>
          <w:bCs/>
          <w:color w:val="000000"/>
          <w:sz w:val="20"/>
          <w:szCs w:val="20"/>
          <w:lang w:eastAsia="tr-TR"/>
        </w:rPr>
        <w:t xml:space="preserve">Banka promosyon anlaşmasının süresi: </w:t>
      </w:r>
      <w:r w:rsidR="004A69E1" w:rsidRPr="0090082F">
        <w:rPr>
          <w:rFonts w:ascii="Times New Roman" w:eastAsia="Times New Roman" w:hAnsi="Times New Roman" w:cs="Times New Roman"/>
          <w:b/>
          <w:color w:val="000000"/>
          <w:sz w:val="20"/>
          <w:szCs w:val="20"/>
          <w:lang w:eastAsia="tr-TR"/>
        </w:rPr>
        <w:t>15/04/20</w:t>
      </w:r>
      <w:r w:rsidR="00E137BC">
        <w:rPr>
          <w:rFonts w:ascii="Times New Roman" w:eastAsia="Times New Roman" w:hAnsi="Times New Roman" w:cs="Times New Roman"/>
          <w:b/>
          <w:color w:val="000000"/>
          <w:sz w:val="20"/>
          <w:szCs w:val="20"/>
          <w:lang w:eastAsia="tr-TR"/>
        </w:rPr>
        <w:t>25</w:t>
      </w:r>
      <w:r w:rsidR="004A69E1" w:rsidRPr="0090082F">
        <w:rPr>
          <w:rFonts w:ascii="Times New Roman" w:eastAsia="Times New Roman" w:hAnsi="Times New Roman" w:cs="Times New Roman"/>
          <w:b/>
          <w:color w:val="000000"/>
          <w:sz w:val="20"/>
          <w:szCs w:val="20"/>
          <w:lang w:eastAsia="tr-TR"/>
        </w:rPr>
        <w:t>-15/0</w:t>
      </w:r>
      <w:r w:rsidR="00440376">
        <w:rPr>
          <w:rFonts w:ascii="Times New Roman" w:eastAsia="Times New Roman" w:hAnsi="Times New Roman" w:cs="Times New Roman"/>
          <w:b/>
          <w:color w:val="000000"/>
          <w:sz w:val="20"/>
          <w:szCs w:val="20"/>
          <w:lang w:eastAsia="tr-TR"/>
        </w:rPr>
        <w:t>4</w:t>
      </w:r>
      <w:r w:rsidR="004344A1" w:rsidRPr="0090082F">
        <w:rPr>
          <w:rFonts w:ascii="Times New Roman" w:eastAsia="Times New Roman" w:hAnsi="Times New Roman" w:cs="Times New Roman"/>
          <w:b/>
          <w:color w:val="000000"/>
          <w:sz w:val="20"/>
          <w:szCs w:val="20"/>
          <w:lang w:eastAsia="tr-TR"/>
        </w:rPr>
        <w:t>/20</w:t>
      </w:r>
      <w:r w:rsidR="00E137BC">
        <w:rPr>
          <w:rFonts w:ascii="Times New Roman" w:eastAsia="Times New Roman" w:hAnsi="Times New Roman" w:cs="Times New Roman"/>
          <w:b/>
          <w:color w:val="000000"/>
          <w:sz w:val="20"/>
          <w:szCs w:val="20"/>
          <w:lang w:eastAsia="tr-TR"/>
        </w:rPr>
        <w:t>28</w:t>
      </w:r>
      <w:r w:rsidRPr="0090082F">
        <w:rPr>
          <w:rFonts w:ascii="Times New Roman" w:eastAsia="Times New Roman" w:hAnsi="Times New Roman" w:cs="Times New Roman"/>
          <w:b/>
          <w:color w:val="000000"/>
          <w:sz w:val="20"/>
          <w:szCs w:val="20"/>
          <w:lang w:eastAsia="tr-TR"/>
        </w:rPr>
        <w:t xml:space="preserve"> (36 Ay)</w:t>
      </w:r>
    </w:p>
    <w:p w:rsidR="0031157A" w:rsidRPr="0090082F" w:rsidRDefault="0031157A" w:rsidP="004344A1">
      <w:pPr>
        <w:spacing w:after="0" w:line="240" w:lineRule="auto"/>
        <w:jc w:val="both"/>
        <w:rPr>
          <w:rFonts w:ascii="Times New Roman" w:eastAsia="Times New Roman" w:hAnsi="Times New Roman" w:cs="Times New Roman"/>
          <w:b/>
          <w:color w:val="000000"/>
          <w:sz w:val="20"/>
          <w:szCs w:val="20"/>
          <w:lang w:eastAsia="tr-TR"/>
        </w:rPr>
      </w:pPr>
      <w:r w:rsidRPr="0090082F">
        <w:rPr>
          <w:rFonts w:ascii="Times New Roman" w:eastAsia="Times New Roman" w:hAnsi="Times New Roman" w:cs="Times New Roman"/>
          <w:b/>
          <w:bCs/>
          <w:color w:val="000000"/>
          <w:sz w:val="20"/>
          <w:szCs w:val="20"/>
          <w:lang w:eastAsia="tr-TR"/>
        </w:rPr>
        <w:t xml:space="preserve"> b) Protokolün kapsamı: </w:t>
      </w:r>
      <w:r w:rsidRPr="0090082F">
        <w:rPr>
          <w:rFonts w:ascii="Times New Roman" w:eastAsia="Times New Roman" w:hAnsi="Times New Roman" w:cs="Times New Roman"/>
          <w:b/>
          <w:color w:val="000000"/>
          <w:sz w:val="20"/>
          <w:szCs w:val="20"/>
          <w:lang w:eastAsia="tr-TR"/>
        </w:rPr>
        <w:t>“Protokol kapsamındaki birimler ve personel bilgileri listesinde (Ek-1)” belirtilen birimleri ve personel sayısı ile Kurumca yapılacak diğer açıktan atamalar ve kuruma naklen geçecek olan personel protokol kapsamındadır.</w:t>
      </w:r>
    </w:p>
    <w:p w:rsidR="0036313F" w:rsidRPr="0090082F" w:rsidRDefault="0036313F" w:rsidP="004344A1">
      <w:pPr>
        <w:spacing w:after="0" w:line="240" w:lineRule="auto"/>
        <w:jc w:val="both"/>
        <w:rPr>
          <w:rFonts w:ascii="Times New Roman" w:hAnsi="Times New Roman" w:cs="Times New Roman"/>
          <w:b/>
          <w:bCs/>
          <w:sz w:val="20"/>
          <w:szCs w:val="20"/>
        </w:rPr>
      </w:pPr>
      <w:r w:rsidRPr="0090082F">
        <w:rPr>
          <w:rFonts w:ascii="Times New Roman" w:hAnsi="Times New Roman" w:cs="Times New Roman"/>
          <w:b/>
          <w:bCs/>
          <w:sz w:val="20"/>
          <w:szCs w:val="20"/>
        </w:rPr>
        <w:t xml:space="preserve"> c) Banka protokolü </w:t>
      </w:r>
      <w:r w:rsidR="004A69E1" w:rsidRPr="0090082F">
        <w:rPr>
          <w:rFonts w:ascii="Times New Roman" w:hAnsi="Times New Roman" w:cs="Times New Roman"/>
          <w:b/>
          <w:bCs/>
          <w:sz w:val="20"/>
          <w:szCs w:val="20"/>
        </w:rPr>
        <w:t xml:space="preserve">İmza </w:t>
      </w:r>
      <w:r w:rsidRPr="0090082F">
        <w:rPr>
          <w:rFonts w:ascii="Times New Roman" w:hAnsi="Times New Roman" w:cs="Times New Roman"/>
          <w:b/>
          <w:bCs/>
          <w:sz w:val="20"/>
          <w:szCs w:val="20"/>
        </w:rPr>
        <w:t>tarihi ve saati:</w:t>
      </w:r>
      <w:r w:rsidR="00443539">
        <w:rPr>
          <w:rFonts w:ascii="Times New Roman" w:hAnsi="Times New Roman" w:cs="Times New Roman"/>
          <w:b/>
          <w:bCs/>
          <w:sz w:val="20"/>
          <w:szCs w:val="20"/>
        </w:rPr>
        <w:t>……………</w:t>
      </w:r>
      <w:r w:rsidR="00272797" w:rsidRPr="0090082F">
        <w:rPr>
          <w:rFonts w:ascii="Times New Roman" w:hAnsi="Times New Roman" w:cs="Times New Roman"/>
          <w:b/>
          <w:bCs/>
          <w:sz w:val="20"/>
          <w:szCs w:val="20"/>
        </w:rPr>
        <w:t xml:space="preserve">  Pazartesi </w:t>
      </w:r>
      <w:r w:rsidR="00443539">
        <w:rPr>
          <w:rFonts w:ascii="Times New Roman" w:hAnsi="Times New Roman" w:cs="Times New Roman"/>
          <w:b/>
          <w:bCs/>
          <w:sz w:val="20"/>
          <w:szCs w:val="20"/>
        </w:rPr>
        <w:t>…:…</w:t>
      </w:r>
    </w:p>
    <w:p w:rsidR="0036313F" w:rsidRPr="0090082F" w:rsidRDefault="0036313F" w:rsidP="004344A1">
      <w:pPr>
        <w:spacing w:after="0" w:line="240" w:lineRule="auto"/>
        <w:jc w:val="both"/>
        <w:rPr>
          <w:rFonts w:ascii="Times New Roman" w:hAnsi="Times New Roman" w:cs="Times New Roman"/>
          <w:b/>
          <w:bCs/>
          <w:sz w:val="20"/>
          <w:szCs w:val="20"/>
        </w:rPr>
      </w:pPr>
      <w:r w:rsidRPr="0090082F">
        <w:rPr>
          <w:rFonts w:ascii="Times New Roman" w:hAnsi="Times New Roman" w:cs="Times New Roman"/>
          <w:b/>
          <w:sz w:val="20"/>
          <w:szCs w:val="20"/>
        </w:rPr>
        <w:t xml:space="preserve"> d) </w:t>
      </w:r>
      <w:r w:rsidRPr="0090082F">
        <w:rPr>
          <w:rFonts w:ascii="Times New Roman" w:hAnsi="Times New Roman" w:cs="Times New Roman"/>
          <w:b/>
          <w:bCs/>
          <w:sz w:val="20"/>
          <w:szCs w:val="20"/>
        </w:rPr>
        <w:t>Tekliflerin sunulacağı adres:</w:t>
      </w:r>
      <w:r w:rsidR="00272797" w:rsidRPr="0090082F">
        <w:rPr>
          <w:rFonts w:ascii="Times New Roman" w:hAnsi="Times New Roman" w:cs="Times New Roman"/>
          <w:b/>
          <w:bCs/>
          <w:sz w:val="20"/>
          <w:szCs w:val="20"/>
        </w:rPr>
        <w:t>Postane Mah. Mühendis Sok No:19 Tuzla/İSTANBUL</w:t>
      </w:r>
    </w:p>
    <w:p w:rsidR="0036313F" w:rsidRPr="0090082F" w:rsidRDefault="0036313F" w:rsidP="004344A1">
      <w:pPr>
        <w:spacing w:after="0" w:line="240" w:lineRule="auto"/>
        <w:jc w:val="both"/>
        <w:rPr>
          <w:rFonts w:ascii="Times New Roman" w:hAnsi="Times New Roman" w:cs="Times New Roman"/>
          <w:b/>
          <w:bCs/>
          <w:sz w:val="20"/>
          <w:szCs w:val="20"/>
        </w:rPr>
      </w:pPr>
      <w:r w:rsidRPr="0090082F">
        <w:rPr>
          <w:rFonts w:ascii="Times New Roman" w:hAnsi="Times New Roman" w:cs="Times New Roman"/>
          <w:b/>
          <w:bCs/>
          <w:sz w:val="20"/>
          <w:szCs w:val="20"/>
        </w:rPr>
        <w:t xml:space="preserve"> e) Banka protokolünün imzalanacağı adres:</w:t>
      </w:r>
      <w:r w:rsidR="00272797" w:rsidRPr="0090082F">
        <w:rPr>
          <w:rFonts w:ascii="Times New Roman" w:hAnsi="Times New Roman" w:cs="Times New Roman"/>
          <w:b/>
          <w:bCs/>
          <w:sz w:val="20"/>
          <w:szCs w:val="20"/>
        </w:rPr>
        <w:t xml:space="preserve"> Postane Mah. Mühendis Sok No:19 Tuzla/İSTANBUL</w:t>
      </w:r>
    </w:p>
    <w:p w:rsidR="0036313F" w:rsidRPr="0090082F" w:rsidRDefault="0036313F" w:rsidP="004344A1">
      <w:pPr>
        <w:spacing w:after="0" w:line="240" w:lineRule="auto"/>
        <w:jc w:val="both"/>
        <w:rPr>
          <w:rFonts w:ascii="Times New Roman" w:hAnsi="Times New Roman" w:cs="Times New Roman"/>
          <w:b/>
          <w:bCs/>
          <w:sz w:val="20"/>
          <w:szCs w:val="20"/>
        </w:rPr>
      </w:pPr>
      <w:r w:rsidRPr="0090082F">
        <w:rPr>
          <w:rFonts w:ascii="Times New Roman" w:hAnsi="Times New Roman" w:cs="Times New Roman"/>
          <w:b/>
          <w:bCs/>
          <w:sz w:val="20"/>
          <w:szCs w:val="20"/>
        </w:rPr>
        <w:t xml:space="preserve"> f)  Banka protokolü için son teklif verme tarihi ve günü:</w:t>
      </w:r>
      <w:r w:rsidR="00F74C18">
        <w:rPr>
          <w:rFonts w:ascii="Times New Roman" w:hAnsi="Times New Roman" w:cs="Times New Roman"/>
          <w:b/>
          <w:bCs/>
          <w:sz w:val="20"/>
          <w:szCs w:val="20"/>
        </w:rPr>
        <w:t>13.03.2025 Perşembe</w:t>
      </w:r>
    </w:p>
    <w:p w:rsidR="0036313F" w:rsidRPr="0090082F" w:rsidRDefault="0036313F" w:rsidP="004344A1">
      <w:pPr>
        <w:spacing w:after="0" w:line="240" w:lineRule="auto"/>
        <w:jc w:val="both"/>
        <w:rPr>
          <w:rFonts w:ascii="Times New Roman" w:hAnsi="Times New Roman" w:cs="Times New Roman"/>
          <w:b/>
          <w:bCs/>
          <w:sz w:val="20"/>
          <w:szCs w:val="20"/>
        </w:rPr>
      </w:pPr>
      <w:r w:rsidRPr="0090082F">
        <w:rPr>
          <w:rFonts w:ascii="Times New Roman" w:hAnsi="Times New Roman" w:cs="Times New Roman"/>
          <w:b/>
          <w:bCs/>
          <w:sz w:val="20"/>
          <w:szCs w:val="20"/>
        </w:rPr>
        <w:t xml:space="preserve"> g) Banka protokolü son teklif verme saati:</w:t>
      </w:r>
      <w:r w:rsidR="00E137BC">
        <w:rPr>
          <w:rFonts w:ascii="Times New Roman" w:hAnsi="Times New Roman" w:cs="Times New Roman"/>
          <w:b/>
          <w:bCs/>
          <w:sz w:val="20"/>
          <w:szCs w:val="20"/>
        </w:rPr>
        <w:t>10:30</w:t>
      </w:r>
    </w:p>
    <w:p w:rsidR="0036313F" w:rsidRPr="0090082F" w:rsidRDefault="0036313F" w:rsidP="004344A1">
      <w:pPr>
        <w:spacing w:after="0" w:line="240" w:lineRule="auto"/>
        <w:jc w:val="both"/>
        <w:rPr>
          <w:rFonts w:ascii="Times New Roman" w:eastAsia="Times New Roman" w:hAnsi="Times New Roman" w:cs="Times New Roman"/>
          <w:b/>
          <w:color w:val="000000"/>
          <w:sz w:val="20"/>
          <w:szCs w:val="20"/>
          <w:lang w:eastAsia="tr-TR"/>
        </w:rPr>
      </w:pPr>
      <w:r w:rsidRPr="0090082F">
        <w:rPr>
          <w:rFonts w:ascii="Times New Roman" w:hAnsi="Times New Roman" w:cs="Times New Roman"/>
          <w:b/>
          <w:bCs/>
          <w:sz w:val="20"/>
          <w:szCs w:val="20"/>
        </w:rPr>
        <w:t xml:space="preserve"> h) Banka protokolü komisyonunun toplantı yeri:</w:t>
      </w:r>
      <w:r w:rsidR="008334E6" w:rsidRPr="0090082F">
        <w:rPr>
          <w:rFonts w:ascii="Times New Roman" w:hAnsi="Times New Roman" w:cs="Times New Roman"/>
          <w:b/>
          <w:bCs/>
          <w:sz w:val="20"/>
          <w:szCs w:val="20"/>
        </w:rPr>
        <w:t xml:space="preserve"> Tuzla İlçe Milli Eğitim Müdürlüğü</w:t>
      </w:r>
    </w:p>
    <w:p w:rsidR="0036313F" w:rsidRPr="0090082F" w:rsidRDefault="0036313F" w:rsidP="004344A1">
      <w:pPr>
        <w:jc w:val="both"/>
        <w:rPr>
          <w:rFonts w:ascii="Times New Roman" w:eastAsia="Times New Roman" w:hAnsi="Times New Roman" w:cs="Times New Roman"/>
          <w:b/>
          <w:sz w:val="20"/>
          <w:szCs w:val="20"/>
          <w:lang w:eastAsia="tr-TR"/>
        </w:rPr>
      </w:pPr>
      <w:r w:rsidRPr="0090082F">
        <w:rPr>
          <w:rFonts w:ascii="Times New Roman" w:eastAsia="Times New Roman" w:hAnsi="Times New Roman" w:cs="Times New Roman"/>
          <w:b/>
          <w:bCs/>
          <w:color w:val="000000"/>
          <w:sz w:val="20"/>
          <w:szCs w:val="20"/>
          <w:lang w:eastAsia="tr-TR"/>
        </w:rPr>
        <w:t xml:space="preserve"> i) Bildirim ve tebligatlar imza karşılı elden yapılacaktır.</w:t>
      </w:r>
    </w:p>
    <w:p w:rsidR="0036313F" w:rsidRPr="0090082F" w:rsidRDefault="0036313F" w:rsidP="004344A1">
      <w:pPr>
        <w:pStyle w:val="ListeParagraf"/>
        <w:numPr>
          <w:ilvl w:val="1"/>
          <w:numId w:val="2"/>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Teklifler, son teklif verme tarih ve saatine kadar yukarıda belirtilen ( zarf açtırılmadan Evrak Biriminden tarih ve sayı alınacak) yere verilecek ve son teklif verme saatine kadar Kuruma ulaşmayan teklifler değerlendirmeye alınmayacaktır.</w:t>
      </w:r>
    </w:p>
    <w:p w:rsidR="0036313F" w:rsidRPr="0090082F" w:rsidRDefault="00E137BC" w:rsidP="004344A1">
      <w:pPr>
        <w:pStyle w:val="ListeParagraf"/>
        <w:numPr>
          <w:ilvl w:val="1"/>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 xml:space="preserve">   </w:t>
      </w:r>
      <w:r w:rsidR="0036313F" w:rsidRPr="0090082F">
        <w:rPr>
          <w:rFonts w:ascii="Times New Roman" w:eastAsia="Times New Roman" w:hAnsi="Times New Roman" w:cs="Times New Roman"/>
          <w:color w:val="000000"/>
          <w:sz w:val="20"/>
          <w:szCs w:val="20"/>
          <w:lang w:eastAsia="tr-TR"/>
        </w:rPr>
        <w:t>Verilen teklifler, zeyilname düzenlenme hali hariç herhangi bir sebeple geri alınamaz.</w:t>
      </w:r>
    </w:p>
    <w:p w:rsidR="0036313F" w:rsidRPr="0090082F" w:rsidRDefault="000D4828"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 xml:space="preserve">2.4    </w:t>
      </w:r>
      <w:r w:rsidR="0036313F" w:rsidRPr="0090082F">
        <w:rPr>
          <w:rFonts w:ascii="Times New Roman" w:eastAsia="Times New Roman" w:hAnsi="Times New Roman" w:cs="Times New Roman"/>
          <w:color w:val="000000"/>
          <w:sz w:val="20"/>
          <w:szCs w:val="20"/>
          <w:lang w:eastAsia="tr-TR"/>
        </w:rPr>
        <w:t>Atama, istifa, emeklilik, askerlik, doğum izni, ücretsiz izne ayrılma vb. kaynaklı personel har</w:t>
      </w:r>
      <w:r w:rsidR="00E137BC">
        <w:rPr>
          <w:rFonts w:ascii="Times New Roman" w:eastAsia="Times New Roman" w:hAnsi="Times New Roman" w:cs="Times New Roman"/>
          <w:color w:val="000000"/>
          <w:sz w:val="20"/>
          <w:szCs w:val="20"/>
          <w:lang w:eastAsia="tr-TR"/>
        </w:rPr>
        <w:t xml:space="preserve">eketlerinden dolayı yukarıda </w:t>
      </w:r>
      <w:r w:rsidR="0036313F" w:rsidRPr="0090082F">
        <w:rPr>
          <w:rFonts w:ascii="Times New Roman" w:eastAsia="Times New Roman" w:hAnsi="Times New Roman" w:cs="Times New Roman"/>
          <w:color w:val="000000"/>
          <w:sz w:val="20"/>
          <w:szCs w:val="20"/>
          <w:lang w:eastAsia="tr-TR"/>
        </w:rPr>
        <w:t>yer verilen personel sayılarında ve mevduat tutarlarında meydana gelen sapmalardan Kurum sorumlu tutulamaz.</w:t>
      </w:r>
    </w:p>
    <w:p w:rsidR="0036313F" w:rsidRPr="0090082F" w:rsidRDefault="004344A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 xml:space="preserve">2.5  </w:t>
      </w:r>
      <w:r w:rsidR="0036313F" w:rsidRPr="0090082F">
        <w:rPr>
          <w:rFonts w:ascii="Times New Roman" w:eastAsia="Times New Roman" w:hAnsi="Times New Roman" w:cs="Times New Roman"/>
          <w:color w:val="000000"/>
          <w:sz w:val="20"/>
          <w:szCs w:val="20"/>
          <w:lang w:eastAsia="tr-TR"/>
        </w:rPr>
        <w:t>Bankalar, Banka Promosyon Anlaşmasına Genel Müdürlükleri yada yetkilendirilmiş Başkanlığa en yakın tek bir şubeleri ile katılabilir.</w:t>
      </w:r>
    </w:p>
    <w:p w:rsidR="004344A1" w:rsidRPr="0090082F" w:rsidRDefault="004344A1" w:rsidP="004344A1">
      <w:pPr>
        <w:spacing w:after="0" w:line="240" w:lineRule="auto"/>
        <w:jc w:val="both"/>
        <w:rPr>
          <w:rFonts w:ascii="Times New Roman" w:eastAsia="Times New Roman" w:hAnsi="Times New Roman" w:cs="Times New Roman"/>
          <w:b/>
          <w:bCs/>
          <w:color w:val="000000"/>
          <w:sz w:val="20"/>
          <w:szCs w:val="20"/>
          <w:lang w:eastAsia="tr-TR"/>
        </w:rPr>
      </w:pPr>
    </w:p>
    <w:p w:rsidR="004344A1" w:rsidRPr="00285AFC" w:rsidRDefault="0036313F"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 xml:space="preserve">Madde 3 </w:t>
      </w:r>
      <w:r w:rsidR="004344A1" w:rsidRPr="0090082F">
        <w:rPr>
          <w:rFonts w:ascii="Times New Roman" w:eastAsia="Times New Roman" w:hAnsi="Times New Roman" w:cs="Times New Roman"/>
          <w:b/>
          <w:bCs/>
          <w:color w:val="000000"/>
          <w:sz w:val="20"/>
          <w:szCs w:val="20"/>
          <w:lang w:eastAsia="tr-TR"/>
        </w:rPr>
        <w:t>–</w:t>
      </w:r>
      <w:r w:rsidRPr="0090082F">
        <w:rPr>
          <w:rFonts w:ascii="Times New Roman" w:eastAsia="Times New Roman" w:hAnsi="Times New Roman" w:cs="Times New Roman"/>
          <w:b/>
          <w:bCs/>
          <w:color w:val="000000"/>
          <w:sz w:val="20"/>
          <w:szCs w:val="20"/>
          <w:lang w:eastAsia="tr-TR"/>
        </w:rPr>
        <w:t xml:space="preserve"> Tanımlar</w:t>
      </w:r>
    </w:p>
    <w:p w:rsidR="004344A1" w:rsidRPr="0090082F" w:rsidRDefault="0036313F" w:rsidP="004344A1">
      <w:pPr>
        <w:spacing w:after="0" w:line="240" w:lineRule="auto"/>
        <w:jc w:val="both"/>
        <w:rPr>
          <w:rFonts w:ascii="Times New Roman" w:hAnsi="Times New Roman" w:cs="Times New Roman"/>
          <w:b/>
          <w:bCs/>
          <w:sz w:val="20"/>
          <w:szCs w:val="20"/>
        </w:rPr>
      </w:pPr>
      <w:r w:rsidRPr="0090082F">
        <w:rPr>
          <w:rFonts w:ascii="Times New Roman" w:hAnsi="Times New Roman" w:cs="Times New Roman"/>
          <w:b/>
          <w:bCs/>
          <w:sz w:val="20"/>
          <w:szCs w:val="20"/>
        </w:rPr>
        <w:t xml:space="preserve">Kurum: Tuzla İlçe Milli Eğitim Müdürlüğü </w:t>
      </w:r>
    </w:p>
    <w:p w:rsidR="0036313F" w:rsidRPr="0090082F" w:rsidRDefault="0036313F" w:rsidP="004344A1">
      <w:pPr>
        <w:spacing w:after="0" w:line="240" w:lineRule="auto"/>
        <w:jc w:val="both"/>
        <w:rPr>
          <w:rFonts w:ascii="Times New Roman" w:eastAsia="Times New Roman" w:hAnsi="Times New Roman" w:cs="Times New Roman"/>
          <w:sz w:val="20"/>
          <w:szCs w:val="20"/>
          <w:lang w:eastAsia="tr-TR"/>
        </w:rPr>
      </w:pPr>
      <w:r w:rsidRPr="0090082F">
        <w:rPr>
          <w:rFonts w:ascii="Times New Roman" w:hAnsi="Times New Roman" w:cs="Times New Roman"/>
          <w:b/>
          <w:bCs/>
          <w:sz w:val="20"/>
          <w:szCs w:val="20"/>
        </w:rPr>
        <w:t xml:space="preserve">Personel: </w:t>
      </w:r>
      <w:r w:rsidRPr="0090082F">
        <w:rPr>
          <w:rFonts w:ascii="Times New Roman" w:hAnsi="Times New Roman" w:cs="Times New Roman"/>
          <w:sz w:val="20"/>
          <w:szCs w:val="20"/>
        </w:rPr>
        <w:t>Protokol kapsamındaki personel, Kurumda görev yapan kadrolu çalışanlar.</w:t>
      </w:r>
    </w:p>
    <w:p w:rsidR="006B7B21" w:rsidRPr="0090082F" w:rsidRDefault="006B7B2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b/>
          <w:bCs/>
          <w:color w:val="000000"/>
          <w:sz w:val="20"/>
          <w:szCs w:val="20"/>
          <w:lang w:eastAsia="tr-TR"/>
        </w:rPr>
        <w:t xml:space="preserve">Ek Ödeme: </w:t>
      </w:r>
      <w:r w:rsidRPr="0090082F">
        <w:rPr>
          <w:rFonts w:ascii="Times New Roman" w:eastAsia="Times New Roman" w:hAnsi="Times New Roman" w:cs="Times New Roman"/>
          <w:color w:val="000000"/>
          <w:sz w:val="20"/>
          <w:szCs w:val="20"/>
          <w:lang w:eastAsia="tr-TR"/>
        </w:rPr>
        <w:t>375 sayılı KHK'nın ek 9. (Ek: 11/10/201 I-khk-666/1 md.) maddesinde belirlenen oranlar üzerinden aylıkla birlikte yapılan peşin ödemedir.</w:t>
      </w:r>
    </w:p>
    <w:p w:rsidR="006B7B21" w:rsidRPr="0090082F" w:rsidRDefault="006B7B21" w:rsidP="004344A1">
      <w:pPr>
        <w:spacing w:after="0" w:line="240" w:lineRule="auto"/>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b/>
          <w:bCs/>
          <w:color w:val="000000"/>
          <w:sz w:val="20"/>
          <w:szCs w:val="20"/>
          <w:lang w:eastAsia="tr-TR"/>
        </w:rPr>
        <w:lastRenderedPageBreak/>
        <w:t xml:space="preserve">Komisyon: </w:t>
      </w:r>
      <w:r w:rsidRPr="0090082F">
        <w:rPr>
          <w:rFonts w:ascii="Times New Roman" w:eastAsia="Times New Roman" w:hAnsi="Times New Roman" w:cs="Times New Roman"/>
          <w:color w:val="000000"/>
          <w:sz w:val="20"/>
          <w:szCs w:val="20"/>
          <w:lang w:eastAsia="tr-TR"/>
        </w:rPr>
        <w:t>Personel maaş ve ödemelerinin bankacılık ödeme sistemi aracılığıyla yapılması ile ilgili olarak protokol yapılacak bankanın seçimi ve promosyon tutarının belirlenmesine ilişkin çalışmaları yürütmek üzere Makam Onayı ile oluşturulan komisyon.</w:t>
      </w:r>
    </w:p>
    <w:p w:rsidR="006B7B21" w:rsidRPr="0090082F" w:rsidRDefault="006B7B21" w:rsidP="004344A1">
      <w:pPr>
        <w:spacing w:after="0" w:line="240" w:lineRule="auto"/>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b/>
          <w:bCs/>
          <w:color w:val="000000"/>
          <w:sz w:val="20"/>
          <w:szCs w:val="20"/>
          <w:lang w:eastAsia="tr-TR"/>
        </w:rPr>
        <w:t xml:space="preserve">Banka: </w:t>
      </w:r>
      <w:r w:rsidRPr="0090082F">
        <w:rPr>
          <w:rFonts w:ascii="Times New Roman" w:eastAsia="Times New Roman" w:hAnsi="Times New Roman" w:cs="Times New Roman"/>
          <w:color w:val="000000"/>
          <w:sz w:val="20"/>
          <w:szCs w:val="20"/>
          <w:lang w:eastAsia="tr-TR"/>
        </w:rPr>
        <w:t>Banka, Promosyon Anlaşmasına komisyon tarafından karar verilen ve protokol</w:t>
      </w:r>
      <w:r w:rsidR="00E137BC">
        <w:rPr>
          <w:rFonts w:ascii="Times New Roman" w:eastAsia="Times New Roman" w:hAnsi="Times New Roman" w:cs="Times New Roman"/>
          <w:sz w:val="20"/>
          <w:szCs w:val="20"/>
          <w:lang w:eastAsia="tr-TR"/>
        </w:rPr>
        <w:t xml:space="preserve"> </w:t>
      </w:r>
      <w:r w:rsidRPr="0090082F">
        <w:rPr>
          <w:rFonts w:ascii="Times New Roman" w:eastAsia="Times New Roman" w:hAnsi="Times New Roman" w:cs="Times New Roman"/>
          <w:color w:val="000000"/>
          <w:sz w:val="20"/>
          <w:szCs w:val="20"/>
          <w:lang w:eastAsia="tr-TR"/>
        </w:rPr>
        <w:t>imzalanan bankayı ifade eder.</w:t>
      </w:r>
    </w:p>
    <w:p w:rsidR="006B7B21" w:rsidRPr="0090082F" w:rsidRDefault="006B7B21" w:rsidP="004344A1">
      <w:pPr>
        <w:spacing w:after="0" w:line="240" w:lineRule="auto"/>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b/>
          <w:bCs/>
          <w:color w:val="000000"/>
          <w:sz w:val="20"/>
          <w:szCs w:val="20"/>
          <w:lang w:eastAsia="tr-TR"/>
        </w:rPr>
        <w:t xml:space="preserve">İstekli: </w:t>
      </w:r>
      <w:r w:rsidRPr="0090082F">
        <w:rPr>
          <w:rFonts w:ascii="Times New Roman" w:eastAsia="Times New Roman" w:hAnsi="Times New Roman" w:cs="Times New Roman"/>
          <w:color w:val="000000"/>
          <w:sz w:val="20"/>
          <w:szCs w:val="20"/>
          <w:lang w:eastAsia="tr-TR"/>
        </w:rPr>
        <w:t>Banka Promosyon Anlaşması için teklif veren her bir bankayı.</w:t>
      </w:r>
    </w:p>
    <w:p w:rsidR="006B7B21" w:rsidRPr="0090082F" w:rsidRDefault="006B7B21" w:rsidP="004344A1">
      <w:pPr>
        <w:spacing w:after="0" w:line="240" w:lineRule="auto"/>
        <w:jc w:val="both"/>
        <w:rPr>
          <w:rFonts w:ascii="Times New Roman" w:hAnsi="Times New Roman" w:cs="Times New Roman"/>
          <w:sz w:val="20"/>
          <w:szCs w:val="20"/>
        </w:rPr>
      </w:pPr>
      <w:r w:rsidRPr="0090082F">
        <w:rPr>
          <w:rFonts w:ascii="Times New Roman" w:hAnsi="Times New Roman" w:cs="Times New Roman"/>
          <w:b/>
          <w:bCs/>
          <w:sz w:val="20"/>
          <w:szCs w:val="20"/>
        </w:rPr>
        <w:t xml:space="preserve">Promosyon: </w:t>
      </w:r>
      <w:r w:rsidRPr="0090082F">
        <w:rPr>
          <w:rFonts w:ascii="Times New Roman" w:hAnsi="Times New Roman" w:cs="Times New Roman"/>
          <w:sz w:val="20"/>
          <w:szCs w:val="20"/>
        </w:rPr>
        <w:t>Maaş ile diğer ödemelerin, bankacılık ödeme sistemi aracılığı ile yapılması karşılığında Banka tarafından ilgili personelin hesabına bir defada peşin ve doğrudan aktarılmak sureti ile ödenmesi gereken nakit parayı ifade eder.( kişi başı 36 aylık sure için teklif edilen tutar)</w:t>
      </w:r>
    </w:p>
    <w:p w:rsidR="006B7B21" w:rsidRPr="0090082F" w:rsidRDefault="006B7B2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b/>
          <w:bCs/>
          <w:color w:val="000000"/>
          <w:sz w:val="20"/>
          <w:szCs w:val="20"/>
          <w:lang w:eastAsia="tr-TR"/>
        </w:rPr>
        <w:t xml:space="preserve">Protokol: </w:t>
      </w:r>
      <w:r w:rsidRPr="0090082F">
        <w:rPr>
          <w:rFonts w:ascii="Times New Roman" w:eastAsia="Times New Roman" w:hAnsi="Times New Roman" w:cs="Times New Roman"/>
          <w:color w:val="000000"/>
          <w:sz w:val="20"/>
          <w:szCs w:val="20"/>
          <w:lang w:eastAsia="tr-TR"/>
        </w:rPr>
        <w:t>Kurum ile banka arasında imzalanan protokolü ifade eder.</w:t>
      </w:r>
    </w:p>
    <w:p w:rsidR="004344A1" w:rsidRPr="0090082F" w:rsidRDefault="004344A1" w:rsidP="004344A1">
      <w:pPr>
        <w:spacing w:after="0" w:line="240" w:lineRule="auto"/>
        <w:jc w:val="both"/>
        <w:rPr>
          <w:rFonts w:ascii="Times New Roman" w:eastAsia="Times New Roman" w:hAnsi="Times New Roman" w:cs="Times New Roman"/>
          <w:sz w:val="20"/>
          <w:szCs w:val="20"/>
          <w:lang w:eastAsia="tr-TR"/>
        </w:rPr>
      </w:pPr>
    </w:p>
    <w:p w:rsidR="006B7B21" w:rsidRDefault="006B7B21"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Madde 4 - İhale Dokümanın kapsamı:</w:t>
      </w:r>
    </w:p>
    <w:p w:rsidR="00145BB0" w:rsidRPr="002609B2" w:rsidRDefault="00145BB0" w:rsidP="004344A1">
      <w:pPr>
        <w:spacing w:after="0" w:line="240" w:lineRule="auto"/>
        <w:jc w:val="both"/>
        <w:rPr>
          <w:rFonts w:ascii="Times New Roman" w:eastAsia="Times New Roman" w:hAnsi="Times New Roman" w:cs="Times New Roman"/>
          <w:b/>
          <w:bCs/>
          <w:color w:val="000000"/>
          <w:sz w:val="20"/>
          <w:szCs w:val="20"/>
          <w:lang w:eastAsia="tr-TR"/>
        </w:rPr>
      </w:pPr>
    </w:p>
    <w:p w:rsidR="006B7B21" w:rsidRPr="0090082F" w:rsidRDefault="006B7B21" w:rsidP="004344A1">
      <w:pPr>
        <w:pStyle w:val="ListeParagraf"/>
        <w:numPr>
          <w:ilvl w:val="1"/>
          <w:numId w:val="5"/>
        </w:num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İhale dokümanı aşağıdaki belgelerden oluşmaktadır.</w:t>
      </w:r>
    </w:p>
    <w:p w:rsidR="006B7B21" w:rsidRPr="0090082F" w:rsidRDefault="006B7B2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a) Şartname</w:t>
      </w:r>
    </w:p>
    <w:p w:rsidR="006B7B21" w:rsidRPr="0090082F" w:rsidRDefault="006B7B2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b) Protokol taslağı</w:t>
      </w:r>
    </w:p>
    <w:p w:rsidR="006B7B21" w:rsidRPr="0090082F" w:rsidRDefault="006B7B2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c) Davet mektubu</w:t>
      </w:r>
    </w:p>
    <w:p w:rsidR="006B7B21" w:rsidRPr="0090082F" w:rsidRDefault="006B7B2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d) Yetki belgesi</w:t>
      </w:r>
    </w:p>
    <w:p w:rsidR="006B7B21" w:rsidRPr="0090082F" w:rsidRDefault="006B7B21" w:rsidP="004344A1">
      <w:pPr>
        <w:spacing w:after="0" w:line="240" w:lineRule="auto"/>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e) Teklif mektubu</w:t>
      </w:r>
    </w:p>
    <w:p w:rsidR="006B7B21" w:rsidRPr="00145BB0" w:rsidRDefault="006B7B21" w:rsidP="004344A1">
      <w:pPr>
        <w:pStyle w:val="ListeParagraf"/>
        <w:numPr>
          <w:ilvl w:val="1"/>
          <w:numId w:val="4"/>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Ayrıca bu şartnamenin ilgili hükümleri gereğince Kurumun düzenleyeceği zeyilnameler ile isteklilerin yazılı talepleri üzerine Kurum tarafından yapılan yazılı açıklamalar, Banka protokol anlaşmasının bağlayıcı parçalarıdır.</w:t>
      </w:r>
    </w:p>
    <w:p w:rsidR="006B7B21" w:rsidRPr="0090082F" w:rsidRDefault="006B7B21" w:rsidP="004344A1">
      <w:pPr>
        <w:pStyle w:val="ListeParagraf"/>
        <w:numPr>
          <w:ilvl w:val="1"/>
          <w:numId w:val="4"/>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İstekli tarafından Banka Protokol Anlaşması dokümanının içeriği dikkatlice incelenmelidir. Teklifin verilmesine ilişkin şartların yerine getirilmesinden kaynaklanan sorumluluk teklif verene aittir.</w:t>
      </w:r>
    </w:p>
    <w:p w:rsidR="004344A1" w:rsidRPr="0090082F" w:rsidRDefault="00AA5F00" w:rsidP="004344A1">
      <w:pPr>
        <w:pStyle w:val="ListeParagraf"/>
        <w:numPr>
          <w:ilvl w:val="1"/>
          <w:numId w:val="4"/>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 xml:space="preserve">Komisyonca oluşturulan iş bu şartname maddelerinde </w:t>
      </w:r>
      <w:r w:rsidR="00AC59C8" w:rsidRPr="0090082F">
        <w:rPr>
          <w:rFonts w:ascii="Times New Roman" w:eastAsia="Times New Roman" w:hAnsi="Times New Roman" w:cs="Times New Roman"/>
          <w:color w:val="000000"/>
          <w:sz w:val="20"/>
          <w:szCs w:val="20"/>
          <w:lang w:eastAsia="tr-TR"/>
        </w:rPr>
        <w:t>hukuki yada teknik bir hata bulunması halinde ilgili banka durumu gerekçesi ile komisyon başkanlığına yazılı ol</w:t>
      </w:r>
      <w:r w:rsidR="00296E5D" w:rsidRPr="0090082F">
        <w:rPr>
          <w:rFonts w:ascii="Times New Roman" w:eastAsia="Times New Roman" w:hAnsi="Times New Roman" w:cs="Times New Roman"/>
          <w:color w:val="000000"/>
          <w:sz w:val="20"/>
          <w:szCs w:val="20"/>
          <w:lang w:eastAsia="tr-TR"/>
        </w:rPr>
        <w:t xml:space="preserve">arak </w:t>
      </w:r>
      <w:r w:rsidR="00B16E05" w:rsidRPr="0090082F">
        <w:rPr>
          <w:rFonts w:ascii="Times New Roman" w:eastAsia="Times New Roman" w:hAnsi="Times New Roman" w:cs="Times New Roman"/>
          <w:color w:val="000000"/>
          <w:sz w:val="20"/>
          <w:szCs w:val="20"/>
          <w:lang w:eastAsia="tr-TR"/>
        </w:rPr>
        <w:t>bildirir. Gerekçe</w:t>
      </w:r>
      <w:r w:rsidR="00AC59C8" w:rsidRPr="0090082F">
        <w:rPr>
          <w:rFonts w:ascii="Times New Roman" w:eastAsia="Times New Roman" w:hAnsi="Times New Roman" w:cs="Times New Roman"/>
          <w:color w:val="000000"/>
          <w:sz w:val="20"/>
          <w:szCs w:val="20"/>
          <w:lang w:eastAsia="tr-TR"/>
        </w:rPr>
        <w:t xml:space="preserve"> komisyonca geçerli bulunursa zeyilname düzenlenerek protokol yeniden güncellenecek ve teklif için davet edilen bankalara tebliğ edilecektir. </w:t>
      </w:r>
      <w:r w:rsidR="00296E5D" w:rsidRPr="0090082F">
        <w:rPr>
          <w:rFonts w:ascii="Times New Roman" w:eastAsia="Times New Roman" w:hAnsi="Times New Roman" w:cs="Times New Roman"/>
          <w:color w:val="000000"/>
          <w:sz w:val="20"/>
          <w:szCs w:val="20"/>
          <w:lang w:eastAsia="tr-TR"/>
        </w:rPr>
        <w:t>Bunun dışında bankalar şartname üzerinde herhangi bir değişiklik yapamazlar.</w:t>
      </w:r>
    </w:p>
    <w:p w:rsidR="004344A1" w:rsidRPr="0090082F" w:rsidRDefault="004344A1" w:rsidP="004344A1">
      <w:pPr>
        <w:pStyle w:val="ListeParagraf"/>
        <w:spacing w:after="0" w:line="240" w:lineRule="auto"/>
        <w:ind w:left="0"/>
        <w:jc w:val="both"/>
        <w:rPr>
          <w:rFonts w:ascii="Times New Roman" w:eastAsia="Times New Roman" w:hAnsi="Times New Roman" w:cs="Times New Roman"/>
          <w:color w:val="000000"/>
          <w:sz w:val="20"/>
          <w:szCs w:val="20"/>
          <w:lang w:eastAsia="tr-TR"/>
        </w:rPr>
      </w:pPr>
    </w:p>
    <w:p w:rsidR="004344A1" w:rsidRPr="0090082F" w:rsidRDefault="006B7B21"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Madde 5 - Banka Protokolüne İlişkin Genel Bilgiler</w:t>
      </w:r>
    </w:p>
    <w:p w:rsidR="006B7B21" w:rsidRPr="0090082F" w:rsidRDefault="006B7B21" w:rsidP="004344A1">
      <w:pPr>
        <w:pStyle w:val="ListeParagraf"/>
        <w:numPr>
          <w:ilvl w:val="1"/>
          <w:numId w:val="6"/>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Protokol, Kurumumuz personeline yapılan maaş, ek ödeme, harcırahlar, fazla mesai vb. diğer özlük hakları ödemelerini kapsamaktadır.</w:t>
      </w:r>
    </w:p>
    <w:p w:rsidR="006B7B21" w:rsidRPr="0090082F" w:rsidRDefault="004F392B" w:rsidP="004344A1">
      <w:pPr>
        <w:pStyle w:val="ListeParagraf"/>
        <w:numPr>
          <w:ilvl w:val="1"/>
          <w:numId w:val="6"/>
        </w:numPr>
        <w:spacing w:after="0" w:line="240" w:lineRule="auto"/>
        <w:ind w:left="0" w:firstLine="0"/>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Kurumumuzda 3281</w:t>
      </w:r>
      <w:r w:rsidR="006B7B21" w:rsidRPr="0090082F">
        <w:rPr>
          <w:rFonts w:ascii="Times New Roman" w:eastAsia="Times New Roman" w:hAnsi="Times New Roman" w:cs="Times New Roman"/>
          <w:color w:val="000000"/>
          <w:sz w:val="20"/>
          <w:szCs w:val="20"/>
          <w:lang w:eastAsia="tr-TR"/>
        </w:rPr>
        <w:t xml:space="preserve"> maaş alan Toplam </w:t>
      </w:r>
      <w:r w:rsidR="00606147">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281</w:t>
      </w:r>
      <w:r w:rsidR="006B7B21" w:rsidRPr="0090082F">
        <w:rPr>
          <w:rFonts w:ascii="Times New Roman" w:eastAsia="Times New Roman" w:hAnsi="Times New Roman" w:cs="Times New Roman"/>
          <w:color w:val="000000"/>
          <w:sz w:val="20"/>
          <w:szCs w:val="20"/>
          <w:lang w:eastAsia="tr-TR"/>
        </w:rPr>
        <w:t xml:space="preserve"> (Asker, Ücretsiz izinli ve Sözleşmeli) personel bulunmakta olup, </w:t>
      </w:r>
      <w:r w:rsidR="009C085B">
        <w:rPr>
          <w:rFonts w:ascii="Times New Roman" w:eastAsia="Times New Roman" w:hAnsi="Times New Roman" w:cs="Times New Roman"/>
          <w:color w:val="000000"/>
          <w:sz w:val="20"/>
          <w:szCs w:val="20"/>
          <w:lang w:eastAsia="tr-TR"/>
        </w:rPr>
        <w:t>15.0</w:t>
      </w:r>
      <w:r w:rsidR="00CD6BC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.2025</w:t>
      </w:r>
      <w:r w:rsidR="006B7B21" w:rsidRPr="0090082F">
        <w:rPr>
          <w:rFonts w:ascii="Times New Roman" w:eastAsia="Times New Roman" w:hAnsi="Times New Roman" w:cs="Times New Roman"/>
          <w:color w:val="000000"/>
          <w:sz w:val="20"/>
          <w:szCs w:val="20"/>
          <w:lang w:eastAsia="tr-TR"/>
        </w:rPr>
        <w:t xml:space="preserve"> tarihi itibari ile aylık yaklaşık olarak (maaş + ek ödeme) </w:t>
      </w:r>
      <w:r>
        <w:rPr>
          <w:rFonts w:ascii="Times New Roman" w:eastAsia="Times New Roman" w:hAnsi="Times New Roman" w:cs="Times New Roman"/>
          <w:b/>
          <w:bCs/>
          <w:color w:val="000000"/>
          <w:sz w:val="20"/>
          <w:szCs w:val="20"/>
          <w:lang w:eastAsia="tr-TR"/>
        </w:rPr>
        <w:t>………………………</w:t>
      </w:r>
      <w:r w:rsidR="006B7B21" w:rsidRPr="0090082F">
        <w:rPr>
          <w:rFonts w:ascii="Times New Roman" w:eastAsia="Times New Roman" w:hAnsi="Times New Roman" w:cs="Times New Roman"/>
          <w:color w:val="000000"/>
          <w:sz w:val="20"/>
          <w:szCs w:val="20"/>
          <w:lang w:eastAsia="tr-TR"/>
        </w:rPr>
        <w:t>TL ödemeleri ve fazla mesai ödemesi protokol yapılan banka aracılığı ile hesaplarına aktarılacaktır.</w:t>
      </w:r>
    </w:p>
    <w:p w:rsidR="006B7B21" w:rsidRPr="0090082F" w:rsidRDefault="006B7B21" w:rsidP="004344A1">
      <w:pPr>
        <w:pStyle w:val="ListeParagraf"/>
        <w:numPr>
          <w:ilvl w:val="1"/>
          <w:numId w:val="6"/>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Merkez Teşkilatı personelinin yaz tatillerinde işlem yapma konusunda sıkıntı çekmeyeceği ve yaygın servis ağı bulunan bankalarla protokol yapılması esas alınmıştır.</w:t>
      </w:r>
    </w:p>
    <w:p w:rsidR="006B7B21" w:rsidRPr="0090082F" w:rsidRDefault="0060653C"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 xml:space="preserve">5.4      </w:t>
      </w:r>
      <w:r w:rsidR="006B7B21" w:rsidRPr="0090082F">
        <w:rPr>
          <w:rFonts w:ascii="Times New Roman" w:eastAsia="Times New Roman" w:hAnsi="Times New Roman" w:cs="Times New Roman"/>
          <w:color w:val="000000"/>
          <w:sz w:val="20"/>
          <w:szCs w:val="20"/>
          <w:lang w:eastAsia="tr-TR"/>
        </w:rPr>
        <w:t>Kurumca; personelin maaş ödemeleri ve diğer ek ödemeler, 17/07/2012 tarih ve 28356 sayılı Resmi Gazetede yayımlanan "Aylıkların Banka Aracılığıyla Ödenmesi Hakkında Genel Tebliğ" in 7. Maddesi kapsamında aybaşından 2 (iki) iş günü öncesi bankada bulunan Kurum/Birim hesaplarına aktarılır. Banka bu ödemeleri personelin maaş hesaplarına her ayın 15 inin başladığı</w:t>
      </w:r>
      <w:r w:rsidRPr="0090082F">
        <w:rPr>
          <w:rFonts w:ascii="Times New Roman" w:eastAsia="Times New Roman" w:hAnsi="Times New Roman" w:cs="Times New Roman"/>
          <w:color w:val="000000"/>
          <w:sz w:val="20"/>
          <w:szCs w:val="20"/>
          <w:lang w:eastAsia="tr-TR"/>
        </w:rPr>
        <w:t xml:space="preserve"> gece 00.01-02.00</w:t>
      </w:r>
      <w:r w:rsidR="006B7B21" w:rsidRPr="0090082F">
        <w:rPr>
          <w:rFonts w:ascii="Times New Roman" w:eastAsia="Times New Roman" w:hAnsi="Times New Roman" w:cs="Times New Roman"/>
          <w:color w:val="000000"/>
          <w:sz w:val="20"/>
          <w:szCs w:val="20"/>
          <w:lang w:eastAsia="tr-TR"/>
        </w:rPr>
        <w:t>'de, aktararak hesap sahibi personelin kullanımına hazır hale getirecektir. Türkiye Cumhu</w:t>
      </w:r>
      <w:r w:rsidR="00894D81" w:rsidRPr="0090082F">
        <w:rPr>
          <w:rFonts w:ascii="Times New Roman" w:eastAsia="Times New Roman" w:hAnsi="Times New Roman" w:cs="Times New Roman"/>
          <w:color w:val="000000"/>
          <w:sz w:val="20"/>
          <w:szCs w:val="20"/>
          <w:lang w:eastAsia="tr-TR"/>
        </w:rPr>
        <w:t>riyeti Hükümeti tarafından alınan</w:t>
      </w:r>
      <w:r w:rsidR="006B7B21" w:rsidRPr="0090082F">
        <w:rPr>
          <w:rFonts w:ascii="Times New Roman" w:eastAsia="Times New Roman" w:hAnsi="Times New Roman" w:cs="Times New Roman"/>
          <w:color w:val="000000"/>
          <w:sz w:val="20"/>
          <w:szCs w:val="20"/>
          <w:lang w:eastAsia="tr-TR"/>
        </w:rPr>
        <w:t xml:space="preserve"> karar gereği erken ödemelerin zorunlu olduğu durumlarda Banka bu hususu dikkate alarak gerekli tedbirleri almak mecburiyetindedir. Personelin Döner Sermaye Ek Ödemesinde, Bankada bulunan birim hesabına aktarıldıktan sonra 375 sayılı KHK'nın ek 9. (Ek: n/l</w:t>
      </w:r>
      <w:r w:rsidR="006B7B21" w:rsidRPr="0090082F">
        <w:rPr>
          <w:rFonts w:ascii="Times New Roman" w:eastAsia="Times New Roman" w:hAnsi="Times New Roman" w:cs="Times New Roman"/>
          <w:smallCaps/>
          <w:color w:val="000000"/>
          <w:sz w:val="20"/>
          <w:szCs w:val="20"/>
          <w:lang w:eastAsia="tr-TR"/>
        </w:rPr>
        <w:t xml:space="preserve">0/20II-khk-666/1 </w:t>
      </w:r>
      <w:r w:rsidR="006B7B21" w:rsidRPr="0090082F">
        <w:rPr>
          <w:rFonts w:ascii="Times New Roman" w:eastAsia="Times New Roman" w:hAnsi="Times New Roman" w:cs="Times New Roman"/>
          <w:color w:val="000000"/>
          <w:sz w:val="20"/>
          <w:szCs w:val="20"/>
          <w:lang w:eastAsia="tr-TR"/>
        </w:rPr>
        <w:t>md.) maddesinde göre maaş hükümleri uygulanacak, Bankada bulunan birim hesabına aktarıldıktan 2 (iki) iş günü sonra personelin hesaplarına aktarılacaktır. Birim personeline maaş haricinde yapılacak diğer ödemeler ( fazla mesai, doğum yardımı, harcırah vb.) ise, banka listesinin Bankaya ulaştırıldığı ve ödeme tutarının banka hesabına geçtiği aynı gün, sistemle ilgili sorun olması halinde ise takip eden günün ilk saatinde banka tarafından hesap sahibi personelin kullanımına hazır hale getirecektir.</w:t>
      </w:r>
    </w:p>
    <w:p w:rsidR="006B7B21" w:rsidRPr="0090082F" w:rsidRDefault="006B7B21" w:rsidP="004344A1">
      <w:pPr>
        <w:pStyle w:val="ListeParagraf"/>
        <w:numPr>
          <w:ilvl w:val="1"/>
          <w:numId w:val="7"/>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Banka, Kurum personelinin hesaplarına yatırılan aylık maaşlarından ve ek ödemelerinden icra kesintisi vb.(Kurum personelinin kendi rızası ile imzaladığı sözleşme, yazılı beyan vb. durumlar hariç) yapmayacaktır. Kesinti yapılması gereken durumlarda, Kurumdan yazılı görüş alınacak ve görüş doğrultusunda hareket edilecektir. Maaşında icra takibi, nafaka gibi yasal kesinti bulunanların kesintisi Kurum tarafından yapılacaktır.</w:t>
      </w:r>
    </w:p>
    <w:p w:rsidR="006B7B21" w:rsidRPr="0090082F" w:rsidRDefault="006B7B21" w:rsidP="004344A1">
      <w:pPr>
        <w:numPr>
          <w:ilvl w:val="1"/>
          <w:numId w:val="7"/>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 xml:space="preserve">Banka kişi başına tespit edilen promosyon tutarını peşin olarak </w:t>
      </w:r>
      <w:r w:rsidR="00296E5D" w:rsidRPr="0090082F">
        <w:rPr>
          <w:rFonts w:ascii="Times New Roman" w:eastAsia="Times New Roman" w:hAnsi="Times New Roman" w:cs="Times New Roman"/>
          <w:color w:val="000000"/>
          <w:sz w:val="20"/>
          <w:szCs w:val="20"/>
          <w:lang w:eastAsia="tr-TR"/>
        </w:rPr>
        <w:t xml:space="preserve">ilk maaş ödemesinden sonraki 10(on) gün </w:t>
      </w:r>
      <w:r w:rsidR="00134A52" w:rsidRPr="0090082F">
        <w:rPr>
          <w:rFonts w:ascii="Times New Roman" w:eastAsia="Times New Roman" w:hAnsi="Times New Roman" w:cs="Times New Roman"/>
          <w:color w:val="000000"/>
          <w:sz w:val="20"/>
          <w:szCs w:val="20"/>
          <w:lang w:eastAsia="tr-TR"/>
        </w:rPr>
        <w:t xml:space="preserve">içerisinde </w:t>
      </w:r>
      <w:r w:rsidRPr="0090082F">
        <w:rPr>
          <w:rFonts w:ascii="Times New Roman" w:eastAsia="Times New Roman" w:hAnsi="Times New Roman" w:cs="Times New Roman"/>
          <w:color w:val="000000"/>
          <w:sz w:val="20"/>
          <w:szCs w:val="20"/>
          <w:lang w:eastAsia="tr-TR"/>
        </w:rPr>
        <w:t xml:space="preserve">hiçbir kesinti yapmaksızın Kurumdan gönderilen listede ismi bulunan her personelin hesabına aktaracaktır. Personel hesabına ne kadar ödemenin yapıldığına ilişkin bilgi Banka tarafından promosyon ödeme bilgisi </w:t>
      </w:r>
      <w:r w:rsidR="00A61D56" w:rsidRPr="0090082F">
        <w:rPr>
          <w:rFonts w:ascii="Times New Roman" w:eastAsia="Times New Roman" w:hAnsi="Times New Roman" w:cs="Times New Roman"/>
          <w:color w:val="000000"/>
          <w:sz w:val="20"/>
          <w:szCs w:val="20"/>
          <w:lang w:eastAsia="tr-TR"/>
        </w:rPr>
        <w:t xml:space="preserve">listesi </w:t>
      </w:r>
      <w:r w:rsidR="0060653C" w:rsidRPr="0090082F">
        <w:rPr>
          <w:rFonts w:ascii="Times New Roman" w:eastAsia="Times New Roman" w:hAnsi="Times New Roman" w:cs="Times New Roman"/>
          <w:color w:val="000000"/>
          <w:sz w:val="20"/>
          <w:szCs w:val="20"/>
          <w:lang w:eastAsia="tr-TR"/>
        </w:rPr>
        <w:t>Tuzla İlçe Milli Eğitim Müdürlüğü Destek Hizmetleri Bölümüne</w:t>
      </w:r>
      <w:r w:rsidRPr="0090082F">
        <w:rPr>
          <w:rFonts w:ascii="Times New Roman" w:eastAsia="Times New Roman" w:hAnsi="Times New Roman" w:cs="Times New Roman"/>
          <w:color w:val="000000"/>
          <w:sz w:val="20"/>
          <w:szCs w:val="20"/>
          <w:lang w:eastAsia="tr-TR"/>
        </w:rPr>
        <w:t xml:space="preserve"> 2 (iki) iş günü içerisinde yazılı olarak bildirecektir.</w:t>
      </w:r>
    </w:p>
    <w:p w:rsidR="006B7B21" w:rsidRPr="0090082F" w:rsidRDefault="006B7B21" w:rsidP="004344A1">
      <w:pPr>
        <w:numPr>
          <w:ilvl w:val="1"/>
          <w:numId w:val="7"/>
        </w:numPr>
        <w:spacing w:after="0" w:line="240" w:lineRule="auto"/>
        <w:ind w:left="0" w:firstLine="0"/>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İş bu protokol belirlenen süre zarfında kurumumuz personeline maaş ödemesini banka aracılığı ile yapılmasının sağlanması amacıyla karşılıklı olarak mutabakata varılması durumunda banka tarafından 2007/21, 2008/18 ve 2010/17 sayılı Başbakanlık genelgeleri</w:t>
      </w:r>
    </w:p>
    <w:p w:rsidR="006B7B21" w:rsidRPr="0090082F" w:rsidRDefault="006B7B21" w:rsidP="004344A1">
      <w:pPr>
        <w:spacing w:after="0" w:line="240" w:lineRule="auto"/>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uyarınca kuruluşun yazılı talimatı doğrultusunda toplam</w:t>
      </w:r>
      <w:r w:rsidRPr="0090082F">
        <w:rPr>
          <w:rFonts w:ascii="Times New Roman" w:eastAsia="Times New Roman" w:hAnsi="Times New Roman" w:cs="Times New Roman"/>
          <w:color w:val="000000"/>
          <w:sz w:val="20"/>
          <w:szCs w:val="20"/>
          <w:lang w:eastAsia="tr-TR"/>
        </w:rPr>
        <w:tab/>
      </w:r>
      <w:r w:rsidR="0060653C" w:rsidRPr="0090082F">
        <w:rPr>
          <w:rFonts w:ascii="Times New Roman" w:eastAsia="Times New Roman" w:hAnsi="Times New Roman" w:cs="Times New Roman"/>
          <w:color w:val="000000"/>
          <w:sz w:val="20"/>
          <w:szCs w:val="20"/>
          <w:lang w:eastAsia="tr-TR"/>
        </w:rPr>
        <w:t>…………………</w:t>
      </w:r>
      <w:r w:rsidRPr="0090082F">
        <w:rPr>
          <w:rFonts w:ascii="Times New Roman" w:eastAsia="Times New Roman" w:hAnsi="Times New Roman" w:cs="Times New Roman"/>
          <w:color w:val="000000"/>
          <w:sz w:val="20"/>
          <w:szCs w:val="20"/>
          <w:lang w:eastAsia="tr-TR"/>
        </w:rPr>
        <w:t>TL (</w:t>
      </w:r>
      <w:r w:rsidR="0060653C" w:rsidRPr="0090082F">
        <w:rPr>
          <w:rFonts w:ascii="Times New Roman" w:eastAsia="Times New Roman" w:hAnsi="Times New Roman" w:cs="Times New Roman"/>
          <w:color w:val="000000"/>
          <w:sz w:val="20"/>
          <w:szCs w:val="20"/>
          <w:lang w:eastAsia="tr-TR"/>
        </w:rPr>
        <w:t>………...</w:t>
      </w:r>
      <w:r w:rsidRPr="0090082F">
        <w:rPr>
          <w:rFonts w:ascii="Times New Roman" w:eastAsia="Times New Roman" w:hAnsi="Times New Roman" w:cs="Times New Roman"/>
          <w:color w:val="000000"/>
          <w:sz w:val="20"/>
          <w:szCs w:val="20"/>
          <w:lang w:eastAsia="tr-TR"/>
        </w:rPr>
        <w:t xml:space="preserve"> .TL) promosyon</w:t>
      </w:r>
      <w:r w:rsidR="004F392B">
        <w:rPr>
          <w:rFonts w:ascii="Times New Roman" w:eastAsia="Times New Roman" w:hAnsi="Times New Roman" w:cs="Times New Roman"/>
          <w:color w:val="000000"/>
          <w:sz w:val="20"/>
          <w:szCs w:val="20"/>
          <w:lang w:eastAsia="tr-TR"/>
        </w:rPr>
        <w:t xml:space="preserve"> </w:t>
      </w:r>
      <w:r w:rsidRPr="0090082F">
        <w:rPr>
          <w:rFonts w:ascii="Times New Roman" w:eastAsia="Times New Roman" w:hAnsi="Times New Roman" w:cs="Times New Roman"/>
          <w:color w:val="000000"/>
          <w:sz w:val="20"/>
          <w:szCs w:val="20"/>
          <w:lang w:eastAsia="tr-TR"/>
        </w:rPr>
        <w:t>ödemesi yapılacaktır. İlgili birimde kadrolu olan ancak ücretsiz izinde veya askerde bulunan personel ile diğer kurumlardan naklen geçen(atanan) veya açıktan atama</w:t>
      </w:r>
      <w:r w:rsidR="0060653C" w:rsidRPr="0090082F">
        <w:rPr>
          <w:rFonts w:ascii="Times New Roman" w:eastAsia="Times New Roman" w:hAnsi="Times New Roman" w:cs="Times New Roman"/>
          <w:color w:val="000000"/>
          <w:sz w:val="20"/>
          <w:szCs w:val="20"/>
          <w:lang w:eastAsia="tr-TR"/>
        </w:rPr>
        <w:t xml:space="preserve"> yada ilk atama</w:t>
      </w:r>
      <w:r w:rsidRPr="0090082F">
        <w:rPr>
          <w:rFonts w:ascii="Times New Roman" w:eastAsia="Times New Roman" w:hAnsi="Times New Roman" w:cs="Times New Roman"/>
          <w:color w:val="000000"/>
          <w:sz w:val="20"/>
          <w:szCs w:val="20"/>
          <w:lang w:eastAsia="tr-TR"/>
        </w:rPr>
        <w:t xml:space="preserve"> ile göreve başlayan personele de ilk maaş </w:t>
      </w:r>
      <w:r w:rsidRPr="0090082F">
        <w:rPr>
          <w:rFonts w:ascii="Times New Roman" w:eastAsia="Times New Roman" w:hAnsi="Times New Roman" w:cs="Times New Roman"/>
          <w:color w:val="000000"/>
          <w:sz w:val="20"/>
          <w:szCs w:val="20"/>
          <w:lang w:eastAsia="tr-TR"/>
        </w:rPr>
        <w:lastRenderedPageBreak/>
        <w:t>ödemesi yapılan ay baz alınarak protokol bitimine kadar kıstelyevm hesaplanan promosyon tutarı ödenecektir. Bu ödeme tutarı promosyon olarak verilen</w:t>
      </w:r>
    </w:p>
    <w:p w:rsidR="006B7B21" w:rsidRPr="0090082F" w:rsidRDefault="0060653C" w:rsidP="004344A1">
      <w:pPr>
        <w:spacing w:after="0" w:line="240" w:lineRule="auto"/>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w:t>
      </w:r>
      <w:r w:rsidR="006B7B21" w:rsidRPr="0090082F">
        <w:rPr>
          <w:rFonts w:ascii="Times New Roman" w:eastAsia="Times New Roman" w:hAnsi="Times New Roman" w:cs="Times New Roman"/>
          <w:color w:val="000000"/>
          <w:sz w:val="20"/>
          <w:szCs w:val="20"/>
          <w:lang w:eastAsia="tr-TR"/>
        </w:rPr>
        <w:t>TL’ye artı olarak banka tarafından karşılanacaktır. Ancak bu madde</w:t>
      </w:r>
      <w:r w:rsidR="004F392B">
        <w:rPr>
          <w:rFonts w:ascii="Times New Roman" w:eastAsia="Times New Roman" w:hAnsi="Times New Roman" w:cs="Times New Roman"/>
          <w:color w:val="000000"/>
          <w:sz w:val="20"/>
          <w:szCs w:val="20"/>
          <w:lang w:eastAsia="tr-TR"/>
        </w:rPr>
        <w:t xml:space="preserve"> </w:t>
      </w:r>
      <w:r w:rsidR="006B7B21" w:rsidRPr="0090082F">
        <w:rPr>
          <w:rFonts w:ascii="Times New Roman" w:eastAsia="Times New Roman" w:hAnsi="Times New Roman" w:cs="Times New Roman"/>
          <w:color w:val="000000"/>
          <w:sz w:val="20"/>
          <w:szCs w:val="20"/>
          <w:lang w:eastAsia="tr-TR"/>
        </w:rPr>
        <w:t>belirtilen promosyon bedelini hak edebilmek için Kurumumuzda 6 (altı) ay çalışma şartı aranacaktır.</w:t>
      </w:r>
    </w:p>
    <w:p w:rsidR="0060653C" w:rsidRPr="0090082F" w:rsidRDefault="0060653C"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5.8     Protokol süresi içerisinde tayin, atama vb. durumlarda, gelen personele de Madde 6'da yer alan hükümler gereğince promosyon ödemesi yapılacaktır.</w:t>
      </w:r>
    </w:p>
    <w:p w:rsidR="004A0B3A" w:rsidRPr="0090082F" w:rsidRDefault="004A0B3A"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5.9       </w:t>
      </w:r>
      <w:r w:rsidRPr="0090082F">
        <w:rPr>
          <w:rFonts w:ascii="Times New Roman" w:eastAsia="Times New Roman" w:hAnsi="Times New Roman" w:cs="Times New Roman"/>
          <w:color w:val="000000"/>
          <w:sz w:val="20"/>
          <w:szCs w:val="20"/>
          <w:lang w:eastAsia="tr-TR"/>
        </w:rPr>
        <w:t>Banka, Kurumdan herhangi bir nedenle nakil, emeklilik, istifa, ücretsiz izin, ölüm vb. gibi nedenlerle görevinden ayrılan personelden ödenmiş promosyonun iadesini talep edemez, protokol süresince Kurumumuzun idari bağımlılığının ve kuruluş yasasının değişmesi durumunda personele ödenen promosyon tutarlarının iadesi talep edilemeyeceği gibi herhangi bir hak talebinde de bulunmayacaktır.</w:t>
      </w:r>
    </w:p>
    <w:p w:rsidR="004344A1" w:rsidRPr="00E2384A" w:rsidRDefault="00EB06AF" w:rsidP="00E2384A">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5.10    Maaş ve Ek derslerin hesaplara aktarılması için merkezden KBS' ye (Kamu Bordro Sistemi) tanımlı olması yada bunun sağlanması şarttır.</w:t>
      </w:r>
      <w:bookmarkStart w:id="0" w:name="bookmark0"/>
    </w:p>
    <w:p w:rsidR="004344A1" w:rsidRPr="0090082F" w:rsidRDefault="004344A1" w:rsidP="004344A1">
      <w:pPr>
        <w:spacing w:after="0" w:line="240" w:lineRule="auto"/>
        <w:jc w:val="both"/>
        <w:rPr>
          <w:rFonts w:ascii="Times New Roman" w:eastAsia="Times New Roman" w:hAnsi="Times New Roman" w:cs="Times New Roman"/>
          <w:b/>
          <w:bCs/>
          <w:color w:val="000000"/>
          <w:sz w:val="20"/>
          <w:szCs w:val="20"/>
          <w:lang w:eastAsia="tr-TR"/>
        </w:rPr>
      </w:pPr>
    </w:p>
    <w:p w:rsidR="004A0B3A" w:rsidRPr="0090082F" w:rsidRDefault="004A0B3A"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Madde 6 Promosyon Anlaşmasından Sonraki Personel Hareketleri</w:t>
      </w:r>
      <w:bookmarkEnd w:id="0"/>
    </w:p>
    <w:p w:rsidR="004A0B3A" w:rsidRPr="0090082F" w:rsidRDefault="004A0B3A" w:rsidP="004344A1">
      <w:pPr>
        <w:spacing w:after="0" w:line="240" w:lineRule="auto"/>
        <w:jc w:val="both"/>
        <w:rPr>
          <w:rFonts w:ascii="Times New Roman" w:eastAsia="Times New Roman" w:hAnsi="Times New Roman" w:cs="Times New Roman"/>
          <w:b/>
          <w:bCs/>
          <w:color w:val="000000"/>
          <w:sz w:val="20"/>
          <w:szCs w:val="20"/>
          <w:lang w:eastAsia="tr-TR"/>
        </w:rPr>
      </w:pPr>
    </w:p>
    <w:p w:rsidR="004A0B3A" w:rsidRPr="0090082F" w:rsidRDefault="004A0B3A"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b/>
          <w:bCs/>
          <w:color w:val="000000"/>
          <w:sz w:val="20"/>
          <w:szCs w:val="20"/>
          <w:lang w:eastAsia="tr-TR"/>
        </w:rPr>
        <w:t>6.1 A</w:t>
      </w:r>
      <w:r w:rsidRPr="0090082F">
        <w:rPr>
          <w:rFonts w:ascii="Times New Roman" w:eastAsia="Times New Roman" w:hAnsi="Times New Roman" w:cs="Times New Roman"/>
          <w:color w:val="000000"/>
          <w:sz w:val="20"/>
          <w:szCs w:val="20"/>
          <w:lang w:eastAsia="tr-TR"/>
        </w:rPr>
        <w:t>ylık ve Ücret Ödeme Protokolü yürürlüğe girdikten sonra; Tuzla İlçe Milli Eğitim Müdürlüğü ve Müdürlüğümüze bağlı resmi okul ve kurumlar naklen geçen (atama), açıktan atama ile göreve başlayan personele, askerlik görevini yapan personelin göreve başlaması ve ücretsiz izinli olanların izinlerinin sona ermesi halinde, bu personele de banka tarafından protokolün kalan süresi hesap edilerek (kıstelyevm) promosyon ödemesi yapılacaktır.</w:t>
      </w:r>
    </w:p>
    <w:p w:rsidR="004344A1" w:rsidRPr="0090082F" w:rsidRDefault="004A0B3A"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 xml:space="preserve">6.2 Aylık ve Ücret Ödeme Protokolünün başlangıç tarihinden sonra sisteme dâhil olan personele göreve başladıktan altı (6) ay sonra ödeme yapılacak ancak göreve başladığı tarih dikkate alınarak kıstelyevm olarak ödenecektir. </w:t>
      </w:r>
    </w:p>
    <w:p w:rsidR="004A0B3A" w:rsidRPr="0090082F" w:rsidRDefault="004A0B3A" w:rsidP="004344A1">
      <w:pPr>
        <w:jc w:val="both"/>
        <w:rPr>
          <w:rFonts w:ascii="Times New Roman" w:hAnsi="Times New Roman" w:cs="Times New Roman"/>
          <w:b/>
          <w:bCs/>
          <w:sz w:val="20"/>
          <w:szCs w:val="20"/>
        </w:rPr>
      </w:pPr>
      <w:r w:rsidRPr="0090082F">
        <w:rPr>
          <w:rFonts w:ascii="Times New Roman" w:hAnsi="Times New Roman" w:cs="Times New Roman"/>
          <w:b/>
          <w:bCs/>
          <w:sz w:val="20"/>
          <w:szCs w:val="20"/>
        </w:rPr>
        <w:t>Madde 7 Bankacılık İşlem ve Hizmetlerine İlişkin Düzenlemeler</w:t>
      </w:r>
    </w:p>
    <w:p w:rsidR="004A0B3A" w:rsidRPr="0090082F" w:rsidRDefault="004A0B3A" w:rsidP="004344A1">
      <w:pPr>
        <w:jc w:val="both"/>
        <w:rPr>
          <w:rFonts w:ascii="Times New Roman" w:eastAsia="Times New Roman" w:hAnsi="Times New Roman" w:cs="Times New Roman"/>
          <w:sz w:val="20"/>
          <w:szCs w:val="20"/>
          <w:lang w:eastAsia="tr-TR"/>
        </w:rPr>
      </w:pPr>
      <w:r w:rsidRPr="0090082F">
        <w:rPr>
          <w:rFonts w:ascii="Times New Roman" w:hAnsi="Times New Roman" w:cs="Times New Roman"/>
          <w:b/>
          <w:bCs/>
          <w:sz w:val="20"/>
          <w:szCs w:val="20"/>
        </w:rPr>
        <w:t xml:space="preserve">7.1      </w:t>
      </w:r>
      <w:r w:rsidRPr="0090082F">
        <w:rPr>
          <w:rFonts w:ascii="Times New Roman" w:eastAsia="Times New Roman" w:hAnsi="Times New Roman" w:cs="Times New Roman"/>
          <w:color w:val="000000"/>
          <w:sz w:val="20"/>
          <w:szCs w:val="20"/>
          <w:lang w:eastAsia="tr-TR"/>
        </w:rPr>
        <w:t>Banka, protokol süresince, ATM, ek kart ve kredi kartı verilmesi, yenilenmesi, değiştirilmesi, iptal edilmesi veya kullanılmamasından dolayı Tuzla İlçe Milli Eğitim Müdürlüğü ve Müdürlüğümüze bağlı resmi kurumların personelinden yıllık kart ücreti, internet bankacılığı, telefon bankacılığı veya</w:t>
      </w:r>
      <w:r w:rsidR="004F392B">
        <w:rPr>
          <w:rFonts w:ascii="Times New Roman" w:eastAsia="Times New Roman" w:hAnsi="Times New Roman" w:cs="Times New Roman"/>
          <w:color w:val="000000"/>
          <w:sz w:val="20"/>
          <w:szCs w:val="20"/>
          <w:lang w:eastAsia="tr-TR"/>
        </w:rPr>
        <w:t xml:space="preserve"> mesai saatleri içerisinde </w:t>
      </w:r>
      <w:r w:rsidRPr="0090082F">
        <w:rPr>
          <w:rFonts w:ascii="Times New Roman" w:eastAsia="Times New Roman" w:hAnsi="Times New Roman" w:cs="Times New Roman"/>
          <w:color w:val="000000"/>
          <w:sz w:val="20"/>
          <w:szCs w:val="20"/>
          <w:lang w:eastAsia="tr-TR"/>
        </w:rPr>
        <w:t>ATM aracılığıyla</w:t>
      </w:r>
      <w:r w:rsidR="004F392B">
        <w:rPr>
          <w:rFonts w:ascii="Times New Roman" w:eastAsia="Times New Roman" w:hAnsi="Times New Roman" w:cs="Times New Roman"/>
          <w:color w:val="000000"/>
          <w:sz w:val="20"/>
          <w:szCs w:val="20"/>
          <w:lang w:eastAsia="tr-TR"/>
        </w:rPr>
        <w:t xml:space="preserve"> </w:t>
      </w:r>
      <w:r w:rsidRPr="0090082F">
        <w:rPr>
          <w:rFonts w:ascii="Times New Roman" w:eastAsia="Times New Roman" w:hAnsi="Times New Roman" w:cs="Times New Roman"/>
          <w:color w:val="000000"/>
          <w:sz w:val="20"/>
          <w:szCs w:val="20"/>
          <w:lang w:eastAsia="tr-TR"/>
        </w:rPr>
        <w:t>gerçekleştirilen havale ve EFT işlemlerinden ve personelin bankadaki maaş hesaplarından aylık veya yıllık hesap işletim ücreti, işlem masrafı, kart aidatı üyelik ücreti, ekstra ücreti veya her ne ad altında olursa olsun hiçbir masraf talep etmeyecektir.</w:t>
      </w:r>
    </w:p>
    <w:p w:rsidR="004A0B3A" w:rsidRPr="0090082F" w:rsidRDefault="004A0B3A"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7.2    </w:t>
      </w:r>
      <w:r w:rsidRPr="0090082F">
        <w:rPr>
          <w:rFonts w:ascii="Times New Roman" w:eastAsia="Times New Roman" w:hAnsi="Times New Roman" w:cs="Times New Roman"/>
          <w:color w:val="000000"/>
          <w:sz w:val="20"/>
          <w:szCs w:val="20"/>
          <w:lang w:eastAsia="tr-TR"/>
        </w:rPr>
        <w:t>Banka, personelin alacağı iş avansları da dahil gerek kendi hesapları gerekse üçüncü şahıslara veya bankalara yapacağı havale ve EFT ile birlikte diğer tüm bankacılık hizmetlerinden herhangi bir masraf ve komisyon almayacaktır. Tuzla İlçe Milli Eğitim Müdürlüğü ve Müdürlüğümüze bağlı resmi kurumlarda geçici görev ile çalışan personel</w:t>
      </w:r>
      <w:r w:rsidR="00FF2B14" w:rsidRPr="0090082F">
        <w:rPr>
          <w:rFonts w:ascii="Times New Roman" w:eastAsia="Times New Roman" w:hAnsi="Times New Roman" w:cs="Times New Roman"/>
          <w:color w:val="000000"/>
          <w:sz w:val="20"/>
          <w:szCs w:val="20"/>
          <w:lang w:eastAsia="tr-TR"/>
        </w:rPr>
        <w:t xml:space="preserve"> (İşkur Personeli</w:t>
      </w:r>
      <w:r w:rsidRPr="0090082F">
        <w:rPr>
          <w:rFonts w:ascii="Times New Roman" w:eastAsia="Times New Roman" w:hAnsi="Times New Roman" w:cs="Times New Roman"/>
          <w:color w:val="000000"/>
          <w:sz w:val="20"/>
          <w:szCs w:val="20"/>
          <w:lang w:eastAsia="tr-TR"/>
        </w:rPr>
        <w:t>,</w:t>
      </w:r>
      <w:r w:rsidR="00FF2B14" w:rsidRPr="0090082F">
        <w:rPr>
          <w:rFonts w:ascii="Times New Roman" w:eastAsia="Times New Roman" w:hAnsi="Times New Roman" w:cs="Times New Roman"/>
          <w:color w:val="000000"/>
          <w:sz w:val="20"/>
          <w:szCs w:val="20"/>
          <w:lang w:eastAsia="tr-TR"/>
        </w:rPr>
        <w:t>Ücretli Öğretmen,Stajyer Öğrenci,Burslu öğrenciler vb.)</w:t>
      </w:r>
      <w:r w:rsidRPr="0090082F">
        <w:rPr>
          <w:rFonts w:ascii="Times New Roman" w:eastAsia="Times New Roman" w:hAnsi="Times New Roman" w:cs="Times New Roman"/>
          <w:color w:val="000000"/>
          <w:sz w:val="20"/>
          <w:szCs w:val="20"/>
          <w:lang w:eastAsia="tr-TR"/>
        </w:rPr>
        <w:t xml:space="preserve"> geçici görevlendirmesi devam ettiği sürece mutemetliğince kendisine ödenen fazla mesai ücreti, harcırah vb. ödeme</w:t>
      </w:r>
      <w:r w:rsidR="00FF2B14" w:rsidRPr="0090082F">
        <w:rPr>
          <w:rFonts w:ascii="Times New Roman" w:eastAsia="Times New Roman" w:hAnsi="Times New Roman" w:cs="Times New Roman"/>
          <w:color w:val="000000"/>
          <w:sz w:val="20"/>
          <w:szCs w:val="20"/>
          <w:lang w:eastAsia="tr-TR"/>
        </w:rPr>
        <w:t>lerde personelin hesabından her</w:t>
      </w:r>
      <w:r w:rsidRPr="0090082F">
        <w:rPr>
          <w:rFonts w:ascii="Times New Roman" w:eastAsia="Times New Roman" w:hAnsi="Times New Roman" w:cs="Times New Roman"/>
          <w:color w:val="000000"/>
          <w:sz w:val="20"/>
          <w:szCs w:val="20"/>
          <w:lang w:eastAsia="tr-TR"/>
        </w:rPr>
        <w:t>hangi bir hesap işletim ücreti, komisyon vs. adı altında kesinti yapılmayacaktır.</w:t>
      </w:r>
    </w:p>
    <w:p w:rsidR="004A0B3A" w:rsidRPr="0090082F" w:rsidRDefault="004A0B3A" w:rsidP="004344A1">
      <w:pPr>
        <w:jc w:val="both"/>
        <w:rPr>
          <w:rFonts w:ascii="Times New Roman" w:hAnsi="Times New Roman" w:cs="Times New Roman"/>
          <w:sz w:val="20"/>
          <w:szCs w:val="20"/>
        </w:rPr>
      </w:pPr>
      <w:r w:rsidRPr="0090082F">
        <w:rPr>
          <w:rFonts w:ascii="Times New Roman" w:eastAsia="Times New Roman" w:hAnsi="Times New Roman" w:cs="Times New Roman"/>
          <w:color w:val="000000"/>
          <w:sz w:val="20"/>
          <w:szCs w:val="20"/>
          <w:lang w:eastAsia="tr-TR"/>
        </w:rPr>
        <w:t xml:space="preserve">7.3   </w:t>
      </w:r>
      <w:r w:rsidRPr="0090082F">
        <w:rPr>
          <w:rFonts w:ascii="Times New Roman" w:hAnsi="Times New Roman" w:cs="Times New Roman"/>
          <w:sz w:val="20"/>
          <w:szCs w:val="20"/>
        </w:rPr>
        <w:t>Banka, Kurum personelinin hesabının bulunduğu şubenin dışındaki herhangi bir şubesinden ya da internet şubesinden parasını çekebilecek, yatırabilecek, üçüncü kişilere havaleve EFT işlemlerini herhangi bir limite bağlı olmaksızın gerçekleştirebilecek olup, bu işlemler için adı ne olursa olsun herhangi bir ücret talep edilmeyecektir.</w:t>
      </w:r>
    </w:p>
    <w:p w:rsidR="004A0B3A" w:rsidRPr="0090082F" w:rsidRDefault="004A0B3A" w:rsidP="004344A1">
      <w:pPr>
        <w:jc w:val="both"/>
        <w:rPr>
          <w:rFonts w:ascii="Times New Roman" w:eastAsia="Times New Roman" w:hAnsi="Times New Roman" w:cs="Times New Roman"/>
          <w:color w:val="000000"/>
          <w:sz w:val="20"/>
          <w:szCs w:val="20"/>
          <w:lang w:eastAsia="tr-TR"/>
        </w:rPr>
      </w:pPr>
      <w:r w:rsidRPr="0090082F">
        <w:rPr>
          <w:rFonts w:ascii="Times New Roman" w:hAnsi="Times New Roman" w:cs="Times New Roman"/>
          <w:sz w:val="20"/>
          <w:szCs w:val="20"/>
        </w:rPr>
        <w:t xml:space="preserve">7.4    </w:t>
      </w:r>
      <w:r w:rsidRPr="0090082F">
        <w:rPr>
          <w:rFonts w:ascii="Times New Roman" w:eastAsia="Times New Roman" w:hAnsi="Times New Roman" w:cs="Times New Roman"/>
          <w:color w:val="000000"/>
          <w:sz w:val="20"/>
          <w:szCs w:val="20"/>
          <w:lang w:eastAsia="tr-TR"/>
        </w:rPr>
        <w:t>Banka, kurum personelinin yazılı talebi olmadan kredi kartında veya ATM maaş kartında Kullanılabilir Bakiye, Ek Hesap vb. ad altında oluşturulan ya da faiz ödemesi gerektiren her türlü işlem açılmayacaktır. Personelin yazılı talebi olmadan maaş hesabı banka tarafından değerlendirmeye (tasarrufa) tabi tutulmayacaktır.(örnek: her türlü sigortalama, yatırım fonu, fon hesabı oluşturma vb.)</w:t>
      </w:r>
    </w:p>
    <w:p w:rsidR="004A0B3A" w:rsidRPr="0090082F" w:rsidRDefault="004A0B3A"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7.5   Banka, Kurum personelinin adına otomatik olarak vadesiz maaş hesabı açacak ve personel adına ücretsiz olarak ATM kartı düzenleyecektir. İsteyen personelin talebi halinde kredi kartı çıkarılacak, bunun için yıllık kredi kartı</w:t>
      </w:r>
      <w:r w:rsidR="00FF2B14" w:rsidRPr="0090082F">
        <w:rPr>
          <w:rFonts w:ascii="Times New Roman" w:eastAsia="Times New Roman" w:hAnsi="Times New Roman" w:cs="Times New Roman"/>
          <w:color w:val="000000"/>
          <w:sz w:val="20"/>
          <w:szCs w:val="20"/>
          <w:lang w:eastAsia="tr-TR"/>
        </w:rPr>
        <w:t xml:space="preserve"> ve hesaba tanımlı ek kartlar dahil</w:t>
      </w:r>
      <w:r w:rsidRPr="0090082F">
        <w:rPr>
          <w:rFonts w:ascii="Times New Roman" w:eastAsia="Times New Roman" w:hAnsi="Times New Roman" w:cs="Times New Roman"/>
          <w:color w:val="000000"/>
          <w:sz w:val="20"/>
          <w:szCs w:val="20"/>
          <w:lang w:eastAsia="tr-TR"/>
        </w:rPr>
        <w:t xml:space="preserve"> kullanım aidatı veya herhangi bir ad altında ücret talep etmeyecektir.</w:t>
      </w:r>
    </w:p>
    <w:p w:rsidR="004A0B3A" w:rsidRPr="0090082F" w:rsidRDefault="004A0B3A"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7.6  </w:t>
      </w:r>
      <w:r w:rsidRPr="0090082F">
        <w:rPr>
          <w:rFonts w:ascii="Times New Roman" w:eastAsia="Times New Roman" w:hAnsi="Times New Roman" w:cs="Times New Roman"/>
          <w:color w:val="000000"/>
          <w:sz w:val="20"/>
          <w:szCs w:val="20"/>
          <w:lang w:eastAsia="tr-TR"/>
        </w:rPr>
        <w:t>Personel adına açılacak olan maaş hesabından elektrik, su. doğalgaz. kablolu tv, cep telefonu vb. her türlü düzenli ödemeler için hizmet verilecek ve bu işlemlerden herhangi bir ücret veya komisyon alınmayacaktır.</w:t>
      </w:r>
    </w:p>
    <w:p w:rsidR="00270F1B" w:rsidRPr="0090082F" w:rsidRDefault="00270F1B"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 xml:space="preserve">7.7   Protokol yapılan bankanın bankamatik cihazlarında (ATM / BTM) oluşacak arıza ve para bitimi durumunda bankaya bildirilmesinden itibaren en geç </w:t>
      </w:r>
      <w:r w:rsidR="003D5878">
        <w:rPr>
          <w:rFonts w:ascii="Times New Roman" w:eastAsia="Times New Roman" w:hAnsi="Times New Roman" w:cs="Times New Roman"/>
          <w:color w:val="000000"/>
          <w:sz w:val="20"/>
          <w:szCs w:val="20"/>
          <w:lang w:eastAsia="tr-TR"/>
        </w:rPr>
        <w:t>aynı gün</w:t>
      </w:r>
      <w:r w:rsidRPr="0090082F">
        <w:rPr>
          <w:rFonts w:ascii="Times New Roman" w:eastAsia="Times New Roman" w:hAnsi="Times New Roman" w:cs="Times New Roman"/>
          <w:color w:val="000000"/>
          <w:sz w:val="20"/>
          <w:szCs w:val="20"/>
          <w:lang w:eastAsia="tr-TR"/>
        </w:rPr>
        <w:t xml:space="preserve">  içinde hizmetin devamı sağlanacaktır.</w:t>
      </w:r>
    </w:p>
    <w:p w:rsidR="00270F1B" w:rsidRPr="0090082F" w:rsidRDefault="00270F1B"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lastRenderedPageBreak/>
        <w:t xml:space="preserve">7.8  </w:t>
      </w:r>
      <w:r w:rsidRPr="0090082F">
        <w:rPr>
          <w:rFonts w:ascii="Times New Roman" w:eastAsia="Times New Roman" w:hAnsi="Times New Roman" w:cs="Times New Roman"/>
          <w:color w:val="000000"/>
          <w:sz w:val="20"/>
          <w:szCs w:val="20"/>
          <w:lang w:eastAsia="tr-TR"/>
        </w:rPr>
        <w:t xml:space="preserve">Banka, maaş miktarına bakmaksızın bankamatiklerden (ATM/BTM) günlük nakit çekme miktarını </w:t>
      </w:r>
      <w:r w:rsidR="004F392B">
        <w:rPr>
          <w:rFonts w:ascii="Times New Roman" w:eastAsia="Times New Roman" w:hAnsi="Times New Roman" w:cs="Times New Roman"/>
          <w:color w:val="000000"/>
          <w:sz w:val="20"/>
          <w:szCs w:val="20"/>
          <w:lang w:eastAsia="tr-TR"/>
        </w:rPr>
        <w:t>10</w:t>
      </w:r>
      <w:r w:rsidR="000F058F">
        <w:rPr>
          <w:rFonts w:ascii="Times New Roman" w:eastAsia="Times New Roman" w:hAnsi="Times New Roman" w:cs="Times New Roman"/>
          <w:color w:val="000000"/>
          <w:sz w:val="20"/>
          <w:szCs w:val="20"/>
          <w:lang w:eastAsia="tr-TR"/>
        </w:rPr>
        <w:t>.000</w:t>
      </w:r>
      <w:r w:rsidRPr="0090082F">
        <w:rPr>
          <w:rFonts w:ascii="Times New Roman" w:eastAsia="Times New Roman" w:hAnsi="Times New Roman" w:cs="Times New Roman"/>
          <w:color w:val="000000"/>
          <w:sz w:val="20"/>
          <w:szCs w:val="20"/>
          <w:lang w:eastAsia="tr-TR"/>
        </w:rPr>
        <w:t xml:space="preserve"> TL altına düşürmeyecektir. Sözleşme süresince her yılbaşında %</w:t>
      </w:r>
      <w:r w:rsidR="00B3577C" w:rsidRPr="0090082F">
        <w:rPr>
          <w:rFonts w:ascii="Times New Roman" w:eastAsia="Times New Roman" w:hAnsi="Times New Roman" w:cs="Times New Roman"/>
          <w:color w:val="000000"/>
          <w:sz w:val="20"/>
          <w:szCs w:val="20"/>
          <w:lang w:eastAsia="tr-TR"/>
        </w:rPr>
        <w:t>10</w:t>
      </w:r>
      <w:r w:rsidRPr="0090082F">
        <w:rPr>
          <w:rFonts w:ascii="Times New Roman" w:eastAsia="Times New Roman" w:hAnsi="Times New Roman" w:cs="Times New Roman"/>
          <w:color w:val="000000"/>
          <w:sz w:val="20"/>
          <w:szCs w:val="20"/>
          <w:lang w:eastAsia="tr-TR"/>
        </w:rPr>
        <w:t xml:space="preserve"> limit artırımı sağlanacak olup. </w:t>
      </w:r>
      <w:r w:rsidR="004F392B">
        <w:rPr>
          <w:rFonts w:ascii="Times New Roman" w:eastAsia="Times New Roman" w:hAnsi="Times New Roman" w:cs="Times New Roman"/>
          <w:color w:val="000000"/>
          <w:sz w:val="20"/>
          <w:szCs w:val="20"/>
          <w:lang w:eastAsia="tr-TR"/>
        </w:rPr>
        <w:t>10.</w:t>
      </w:r>
      <w:r w:rsidR="000F058F">
        <w:rPr>
          <w:rFonts w:ascii="Times New Roman" w:eastAsia="Times New Roman" w:hAnsi="Times New Roman" w:cs="Times New Roman"/>
          <w:color w:val="000000"/>
          <w:sz w:val="20"/>
          <w:szCs w:val="20"/>
          <w:lang w:eastAsia="tr-TR"/>
        </w:rPr>
        <w:t>000</w:t>
      </w:r>
      <w:r w:rsidRPr="0090082F">
        <w:rPr>
          <w:rFonts w:ascii="Times New Roman" w:eastAsia="Times New Roman" w:hAnsi="Times New Roman" w:cs="Times New Roman"/>
          <w:color w:val="000000"/>
          <w:sz w:val="20"/>
          <w:szCs w:val="20"/>
          <w:lang w:eastAsia="tr-TR"/>
        </w:rPr>
        <w:t xml:space="preserve"> TL ATM limiti üstünde şube içerisinden para çekmek isteyen personelden hiçbir suretle masraf alınmayacaktır.</w:t>
      </w:r>
    </w:p>
    <w:p w:rsidR="00270F1B" w:rsidRPr="0090082F" w:rsidRDefault="00270F1B"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7.9  Banka, maaş ve ücretlerin (her türlü personel ödemelerinin) personel hesabına doğru ve hızlı bir şekilde aktarılmasını sağlamak amacıyla maaş ve ek ödeme ücret listelerinin elektronik ortamda bankaya ulaşmasını sağlayacak yazılımları ücretsiz olarak temin edecektir.</w:t>
      </w:r>
    </w:p>
    <w:p w:rsidR="00270F1B" w:rsidRPr="0090082F" w:rsidRDefault="00270F1B"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7.10 </w:t>
      </w:r>
      <w:r w:rsidRPr="0090082F">
        <w:rPr>
          <w:rFonts w:ascii="Times New Roman" w:eastAsia="Times New Roman" w:hAnsi="Times New Roman" w:cs="Times New Roman"/>
          <w:color w:val="000000"/>
          <w:sz w:val="20"/>
          <w:szCs w:val="20"/>
          <w:lang w:eastAsia="tr-TR"/>
        </w:rPr>
        <w:t>Banka, Kurumun istemesi halinde vadesiz hesap ve diğer ödemelere ilişkin hesap özeti ve dekontlarını kuruma Word / Excel formatında dijital ortamda ve/veya onaylı bir şekilde gönderecektir.</w:t>
      </w:r>
    </w:p>
    <w:p w:rsidR="00270F1B" w:rsidRPr="0090082F" w:rsidRDefault="00270F1B"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 xml:space="preserve">7.11  </w:t>
      </w:r>
      <w:r w:rsidRPr="0090082F">
        <w:rPr>
          <w:rFonts w:ascii="Times New Roman" w:hAnsi="Times New Roman" w:cs="Times New Roman"/>
          <w:sz w:val="20"/>
          <w:szCs w:val="20"/>
        </w:rPr>
        <w:t>Kurum Personelinin ilgili banka şubelerinde yapacak oldukları bankacılık işlemlerinde</w:t>
      </w:r>
      <w:r w:rsidR="004F392B">
        <w:rPr>
          <w:rFonts w:ascii="Times New Roman" w:hAnsi="Times New Roman" w:cs="Times New Roman"/>
          <w:sz w:val="20"/>
          <w:szCs w:val="20"/>
        </w:rPr>
        <w:t xml:space="preserve"> </w:t>
      </w:r>
      <w:r w:rsidRPr="0090082F">
        <w:rPr>
          <w:rFonts w:ascii="Times New Roman" w:eastAsia="Times New Roman" w:hAnsi="Times New Roman" w:cs="Times New Roman"/>
          <w:color w:val="000000"/>
          <w:sz w:val="20"/>
          <w:szCs w:val="20"/>
          <w:lang w:eastAsia="tr-TR"/>
        </w:rPr>
        <w:t>personel banka kartı veya kredi kartı ile numara aldığında numaroloji sisteminde öncelik tanınacak ve Bankanın diğer İl ve İlçelerdeki şubelerinden yapacağı kendi maaş hesapları ile ilgili işlemlerde herhangi bir hizmet ücreti talep etmeyecektir.</w:t>
      </w:r>
    </w:p>
    <w:p w:rsidR="00270F1B" w:rsidRPr="0090082F" w:rsidRDefault="00E646E8"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7.12  Banka, Kurum</w:t>
      </w:r>
      <w:r w:rsidR="00270F1B" w:rsidRPr="0090082F">
        <w:rPr>
          <w:rFonts w:ascii="Times New Roman" w:eastAsia="Times New Roman" w:hAnsi="Times New Roman" w:cs="Times New Roman"/>
          <w:color w:val="000000"/>
          <w:sz w:val="20"/>
          <w:szCs w:val="20"/>
          <w:lang w:eastAsia="tr-TR"/>
        </w:rPr>
        <w:t>ca yapılan anlaşma süresince ve sonrasında elde ettiği personel bilgilerini hiçbir zaman ve hiçbir suretle bu şartname hükümleri dışında başka bir amaçla kullanamaz, üçüncü şahıslarla paylaşamaz.</w:t>
      </w:r>
    </w:p>
    <w:p w:rsidR="00270F1B" w:rsidRPr="0090082F" w:rsidRDefault="00270F1B"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7.13  </w:t>
      </w:r>
      <w:r w:rsidRPr="0090082F">
        <w:rPr>
          <w:rFonts w:ascii="Times New Roman" w:eastAsia="Times New Roman" w:hAnsi="Times New Roman" w:cs="Times New Roman"/>
          <w:color w:val="000000"/>
          <w:sz w:val="20"/>
          <w:szCs w:val="20"/>
          <w:lang w:eastAsia="tr-TR"/>
        </w:rPr>
        <w:t xml:space="preserve">Protokol imzalanıp, kurum çalışanlarının kimlik bilgileri kurumdan alındıktan sonra en kısa süre içerisinde personele vadesiz hesap açacak ve ATM kartı basacaktır. Banka kartları (ATM) </w:t>
      </w:r>
      <w:r w:rsidR="00FF2B14" w:rsidRPr="0090082F">
        <w:rPr>
          <w:rFonts w:ascii="Times New Roman" w:eastAsia="Times New Roman" w:hAnsi="Times New Roman" w:cs="Times New Roman"/>
          <w:color w:val="000000"/>
          <w:sz w:val="20"/>
          <w:szCs w:val="20"/>
          <w:lang w:eastAsia="tr-TR"/>
        </w:rPr>
        <w:t>15/04</w:t>
      </w:r>
      <w:r w:rsidR="004F392B">
        <w:rPr>
          <w:rFonts w:ascii="Times New Roman" w:eastAsia="Times New Roman" w:hAnsi="Times New Roman" w:cs="Times New Roman"/>
          <w:color w:val="000000"/>
          <w:sz w:val="20"/>
          <w:szCs w:val="20"/>
          <w:lang w:eastAsia="tr-TR"/>
        </w:rPr>
        <w:t xml:space="preserve">/2025 </w:t>
      </w:r>
      <w:r w:rsidR="00FF2B14" w:rsidRPr="0090082F">
        <w:rPr>
          <w:rFonts w:ascii="Times New Roman" w:eastAsia="Times New Roman" w:hAnsi="Times New Roman" w:cs="Times New Roman"/>
          <w:color w:val="000000"/>
          <w:sz w:val="20"/>
          <w:szCs w:val="20"/>
          <w:lang w:eastAsia="tr-TR"/>
        </w:rPr>
        <w:t xml:space="preserve">tarihinden </w:t>
      </w:r>
      <w:r w:rsidRPr="0090082F">
        <w:rPr>
          <w:rFonts w:ascii="Times New Roman" w:eastAsia="Times New Roman" w:hAnsi="Times New Roman" w:cs="Times New Roman"/>
          <w:color w:val="000000"/>
          <w:sz w:val="20"/>
          <w:szCs w:val="20"/>
          <w:lang w:eastAsia="tr-TR"/>
        </w:rPr>
        <w:t>önce personelin elinde olacak şekilde hazır hale getirilecek ve kartlar Kurumumuzun bildireceği adreste ilgili Banka personelince dağıtımı yapılacak ve herhangi bir sebeple kartını teslim almayan personel olursa ilgili Banka Şubesinden kartını teslim alacak ve bu şekilde kart teslimi gerçekleştirilecektir.</w:t>
      </w:r>
    </w:p>
    <w:p w:rsidR="00EB06AF" w:rsidRPr="0090082F" w:rsidRDefault="00EB06AF" w:rsidP="004344A1">
      <w:pPr>
        <w:jc w:val="both"/>
        <w:rPr>
          <w:rFonts w:ascii="Times New Roman" w:hAnsi="Times New Roman" w:cs="Times New Roman"/>
          <w:sz w:val="20"/>
          <w:szCs w:val="20"/>
        </w:rPr>
      </w:pPr>
      <w:r w:rsidRPr="0090082F">
        <w:rPr>
          <w:rFonts w:ascii="Times New Roman" w:eastAsia="Times New Roman" w:hAnsi="Times New Roman" w:cs="Times New Roman"/>
          <w:color w:val="000000"/>
          <w:sz w:val="20"/>
          <w:szCs w:val="20"/>
          <w:lang w:eastAsia="tr-TR"/>
        </w:rPr>
        <w:t xml:space="preserve">7.14  </w:t>
      </w:r>
      <w:r w:rsidR="000743AE" w:rsidRPr="0090082F">
        <w:rPr>
          <w:rFonts w:ascii="Times New Roman" w:hAnsi="Times New Roman" w:cs="Times New Roman"/>
          <w:sz w:val="20"/>
          <w:szCs w:val="20"/>
        </w:rPr>
        <w:t>Kurum Personelinin ilgili banka şubelerinde açmış oldukları</w:t>
      </w:r>
      <w:r w:rsidR="00B45433" w:rsidRPr="0090082F">
        <w:rPr>
          <w:rFonts w:ascii="Times New Roman" w:hAnsi="Times New Roman" w:cs="Times New Roman"/>
          <w:sz w:val="20"/>
          <w:szCs w:val="20"/>
        </w:rPr>
        <w:t xml:space="preserve"> ek hesaplar ve</w:t>
      </w:r>
      <w:r w:rsidR="000743AE" w:rsidRPr="0090082F">
        <w:rPr>
          <w:rFonts w:ascii="Times New Roman" w:hAnsi="Times New Roman" w:cs="Times New Roman"/>
          <w:sz w:val="20"/>
          <w:szCs w:val="20"/>
        </w:rPr>
        <w:t xml:space="preserve"> döviz hesapları (Euro,Dolar) için herhangi bir hesap işletim ücreti alınmayacaktır.</w:t>
      </w:r>
    </w:p>
    <w:p w:rsidR="004344A1" w:rsidRPr="0090082F" w:rsidRDefault="004344A1" w:rsidP="004344A1">
      <w:pPr>
        <w:jc w:val="both"/>
        <w:rPr>
          <w:rFonts w:ascii="Times New Roman" w:eastAsia="Times New Roman" w:hAnsi="Times New Roman" w:cs="Times New Roman"/>
          <w:color w:val="000000"/>
          <w:sz w:val="20"/>
          <w:szCs w:val="20"/>
          <w:lang w:eastAsia="tr-TR"/>
        </w:rPr>
      </w:pPr>
    </w:p>
    <w:p w:rsidR="00270F1B" w:rsidRPr="0090082F" w:rsidRDefault="00270F1B" w:rsidP="004344A1">
      <w:pPr>
        <w:jc w:val="both"/>
        <w:rPr>
          <w:rFonts w:ascii="Times New Roman" w:hAnsi="Times New Roman" w:cs="Times New Roman"/>
          <w:b/>
          <w:bCs/>
          <w:sz w:val="20"/>
          <w:szCs w:val="20"/>
        </w:rPr>
      </w:pPr>
      <w:r w:rsidRPr="0090082F">
        <w:rPr>
          <w:rFonts w:ascii="Times New Roman" w:hAnsi="Times New Roman" w:cs="Times New Roman"/>
          <w:b/>
          <w:bCs/>
          <w:sz w:val="20"/>
          <w:szCs w:val="20"/>
        </w:rPr>
        <w:t>Madde 8 Tekliflerin Sunulması</w:t>
      </w:r>
    </w:p>
    <w:p w:rsidR="004344A1" w:rsidRPr="0090082F" w:rsidRDefault="004344A1" w:rsidP="004344A1">
      <w:pPr>
        <w:jc w:val="both"/>
        <w:rPr>
          <w:rFonts w:ascii="Times New Roman" w:hAnsi="Times New Roman" w:cs="Times New Roman"/>
          <w:b/>
          <w:bCs/>
          <w:sz w:val="20"/>
          <w:szCs w:val="20"/>
        </w:rPr>
      </w:pPr>
    </w:p>
    <w:p w:rsidR="00270F1B" w:rsidRPr="0090082F" w:rsidRDefault="00270F1B" w:rsidP="004344A1">
      <w:pPr>
        <w:jc w:val="both"/>
        <w:rPr>
          <w:rFonts w:ascii="Times New Roman" w:eastAsia="Times New Roman" w:hAnsi="Times New Roman" w:cs="Times New Roman"/>
          <w:color w:val="000000"/>
          <w:sz w:val="20"/>
          <w:szCs w:val="20"/>
          <w:lang w:eastAsia="tr-TR"/>
        </w:rPr>
      </w:pPr>
      <w:r w:rsidRPr="0090082F">
        <w:rPr>
          <w:rFonts w:ascii="Times New Roman" w:hAnsi="Times New Roman" w:cs="Times New Roman"/>
          <w:bCs/>
          <w:sz w:val="20"/>
          <w:szCs w:val="20"/>
        </w:rPr>
        <w:t>8.1</w:t>
      </w:r>
      <w:r w:rsidR="004F392B">
        <w:rPr>
          <w:rFonts w:ascii="Times New Roman" w:hAnsi="Times New Roman" w:cs="Times New Roman"/>
          <w:bCs/>
          <w:sz w:val="20"/>
          <w:szCs w:val="20"/>
        </w:rPr>
        <w:t xml:space="preserve">  </w:t>
      </w:r>
      <w:r w:rsidRPr="0090082F">
        <w:rPr>
          <w:rFonts w:ascii="Times New Roman" w:eastAsia="Times New Roman" w:hAnsi="Times New Roman" w:cs="Times New Roman"/>
          <w:color w:val="000000"/>
          <w:sz w:val="20"/>
          <w:szCs w:val="20"/>
          <w:lang w:eastAsia="tr-TR"/>
        </w:rPr>
        <w:t>Aylık ve Ücret Ödeme Protokolü için alınacak teklifler kapalı zarf usulü ile yapılacaktır. Teklif zarfının içinde bütün belgeler ( Yetki Belgesi, İmza sirküleri ve teklif mektubu(Ek</w:t>
      </w:r>
      <w:r w:rsidR="00605A97" w:rsidRPr="0090082F">
        <w:rPr>
          <w:rFonts w:ascii="Times New Roman" w:eastAsia="Times New Roman" w:hAnsi="Times New Roman" w:cs="Times New Roman"/>
          <w:color w:val="000000"/>
          <w:sz w:val="20"/>
          <w:szCs w:val="20"/>
          <w:lang w:eastAsia="tr-TR"/>
        </w:rPr>
        <w:t>-2</w:t>
      </w:r>
      <w:r w:rsidR="00404C78" w:rsidRPr="0090082F">
        <w:rPr>
          <w:rFonts w:ascii="Times New Roman" w:eastAsia="Times New Roman" w:hAnsi="Times New Roman" w:cs="Times New Roman"/>
          <w:color w:val="000000"/>
          <w:sz w:val="20"/>
          <w:szCs w:val="20"/>
          <w:lang w:eastAsia="tr-TR"/>
        </w:rPr>
        <w:t>,Ek-3</w:t>
      </w:r>
      <w:r w:rsidRPr="0090082F">
        <w:rPr>
          <w:rFonts w:ascii="Times New Roman" w:eastAsia="Times New Roman" w:hAnsi="Times New Roman" w:cs="Times New Roman"/>
          <w:color w:val="000000"/>
          <w:sz w:val="20"/>
          <w:szCs w:val="20"/>
          <w:lang w:eastAsia="tr-TR"/>
        </w:rPr>
        <w:t>), imzalı şartname ve imzalı protokol) üstünde bankanın adı. tam adresi, yetkili kişinin imzası mühür veya kaşesi bulunacaktır. Teklif zarfının kapatıldığı yer imzalı olmalıdır.</w:t>
      </w:r>
    </w:p>
    <w:p w:rsidR="00270F1B" w:rsidRPr="0090082F" w:rsidRDefault="004F392B" w:rsidP="004344A1">
      <w:pPr>
        <w:jc w:val="both"/>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 xml:space="preserve">8.2  </w:t>
      </w:r>
      <w:r w:rsidR="00794EDA">
        <w:rPr>
          <w:rFonts w:ascii="Times New Roman" w:eastAsia="Times New Roman" w:hAnsi="Times New Roman" w:cs="Times New Roman"/>
          <w:color w:val="000000"/>
          <w:sz w:val="20"/>
          <w:szCs w:val="20"/>
          <w:lang w:eastAsia="tr-TR"/>
        </w:rPr>
        <w:t>Teklif vermek üzere isteyen bankalarımız ihaleye katılım evraklarını</w:t>
      </w:r>
      <w:r w:rsidR="00270F1B" w:rsidRPr="0090082F">
        <w:rPr>
          <w:rFonts w:ascii="Times New Roman" w:eastAsia="Times New Roman" w:hAnsi="Times New Roman" w:cs="Times New Roman"/>
          <w:color w:val="000000"/>
          <w:sz w:val="20"/>
          <w:szCs w:val="20"/>
          <w:lang w:eastAsia="tr-TR"/>
        </w:rPr>
        <w:t xml:space="preserve"> </w:t>
      </w:r>
      <w:r w:rsidR="00F74C18">
        <w:rPr>
          <w:rFonts w:ascii="Times New Roman" w:eastAsia="Times New Roman" w:hAnsi="Times New Roman" w:cs="Times New Roman"/>
          <w:color w:val="000000"/>
          <w:sz w:val="20"/>
          <w:szCs w:val="20"/>
          <w:lang w:eastAsia="tr-TR"/>
        </w:rPr>
        <w:t>13</w:t>
      </w:r>
      <w:r w:rsidR="001701D3">
        <w:rPr>
          <w:rFonts w:ascii="Times New Roman" w:eastAsia="Times New Roman" w:hAnsi="Times New Roman" w:cs="Times New Roman"/>
          <w:color w:val="000000"/>
          <w:sz w:val="20"/>
          <w:szCs w:val="20"/>
          <w:lang w:eastAsia="tr-TR"/>
        </w:rPr>
        <w:t>.03</w:t>
      </w:r>
      <w:r>
        <w:rPr>
          <w:rFonts w:ascii="Times New Roman" w:eastAsia="Times New Roman" w:hAnsi="Times New Roman" w:cs="Times New Roman"/>
          <w:color w:val="000000"/>
          <w:sz w:val="20"/>
          <w:szCs w:val="20"/>
          <w:lang w:eastAsia="tr-TR"/>
        </w:rPr>
        <w:t xml:space="preserve">.2025 </w:t>
      </w:r>
      <w:r w:rsidR="00F74C18">
        <w:rPr>
          <w:rFonts w:ascii="Times New Roman" w:eastAsia="Times New Roman" w:hAnsi="Times New Roman" w:cs="Times New Roman"/>
          <w:color w:val="000000"/>
          <w:sz w:val="20"/>
          <w:szCs w:val="20"/>
          <w:lang w:eastAsia="tr-TR"/>
        </w:rPr>
        <w:t>Perşembe</w:t>
      </w:r>
      <w:r w:rsidR="00794EDA">
        <w:rPr>
          <w:rFonts w:ascii="Times New Roman" w:eastAsia="Times New Roman" w:hAnsi="Times New Roman" w:cs="Times New Roman"/>
          <w:color w:val="000000"/>
          <w:sz w:val="20"/>
          <w:szCs w:val="20"/>
          <w:lang w:eastAsia="tr-TR"/>
        </w:rPr>
        <w:t xml:space="preserve"> günü saat 10:30</w:t>
      </w:r>
      <w:r w:rsidR="00D51C86" w:rsidRPr="0090082F">
        <w:rPr>
          <w:rFonts w:ascii="Times New Roman" w:eastAsia="Times New Roman" w:hAnsi="Times New Roman" w:cs="Times New Roman"/>
          <w:color w:val="000000"/>
          <w:sz w:val="20"/>
          <w:szCs w:val="20"/>
          <w:lang w:eastAsia="tr-TR"/>
        </w:rPr>
        <w:t>'a</w:t>
      </w:r>
      <w:r w:rsidR="00270F1B" w:rsidRPr="0090082F">
        <w:rPr>
          <w:rFonts w:ascii="Times New Roman" w:eastAsia="Times New Roman" w:hAnsi="Times New Roman" w:cs="Times New Roman"/>
          <w:color w:val="000000"/>
          <w:sz w:val="20"/>
          <w:szCs w:val="20"/>
          <w:lang w:eastAsia="tr-TR"/>
        </w:rPr>
        <w:t xml:space="preserve"> kadar Tuzla İlçe Milli Eğitim Müdürlüğü Destek Hizmetleri Bölümü İhale Birimine İdarece belirlenecek kişiye teslim edilecek ve ilgili kişi tarafından Genel Evrak Biriminden zarf açılmadan numara alınacaktır. Posta ile yapılacak müracaatlar kabul edilmeyecektir. Şartnamede belirtilen kriterlere uygun olmayan teklifler değerlendirmeye alınmayacaktır. Belirtilen saate kadar verilen teklifler Kurumumuzca oluşturulan Komisyo</w:t>
      </w:r>
      <w:r w:rsidR="00B57A14" w:rsidRPr="0090082F">
        <w:rPr>
          <w:rFonts w:ascii="Times New Roman" w:eastAsia="Times New Roman" w:hAnsi="Times New Roman" w:cs="Times New Roman"/>
          <w:color w:val="000000"/>
          <w:sz w:val="20"/>
          <w:szCs w:val="20"/>
          <w:lang w:eastAsia="tr-TR"/>
        </w:rPr>
        <w:t>n tarafından aynı gün saat 10:30</w:t>
      </w:r>
      <w:r w:rsidR="00270F1B" w:rsidRPr="0090082F">
        <w:rPr>
          <w:rFonts w:ascii="Times New Roman" w:eastAsia="Times New Roman" w:hAnsi="Times New Roman" w:cs="Times New Roman"/>
          <w:color w:val="000000"/>
          <w:sz w:val="20"/>
          <w:szCs w:val="20"/>
          <w:lang w:eastAsia="tr-TR"/>
        </w:rPr>
        <w:t>'da sırayla açılarak teklif tutanağına kaydedilecektir.</w:t>
      </w:r>
    </w:p>
    <w:p w:rsidR="00270F1B" w:rsidRPr="0090082F" w:rsidRDefault="00270F1B" w:rsidP="004344A1">
      <w:pPr>
        <w:jc w:val="both"/>
        <w:rPr>
          <w:rFonts w:ascii="Times New Roman" w:eastAsia="Times New Roman" w:hAnsi="Times New Roman" w:cs="Times New Roman"/>
          <w:sz w:val="20"/>
          <w:szCs w:val="20"/>
          <w:lang w:eastAsia="tr-TR"/>
        </w:rPr>
      </w:pPr>
    </w:p>
    <w:p w:rsidR="00270F1B" w:rsidRPr="0090082F" w:rsidRDefault="00270F1B"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8.3    </w:t>
      </w:r>
      <w:r w:rsidRPr="0090082F">
        <w:rPr>
          <w:rFonts w:ascii="Times New Roman" w:eastAsia="Times New Roman" w:hAnsi="Times New Roman" w:cs="Times New Roman"/>
          <w:color w:val="000000"/>
          <w:sz w:val="20"/>
          <w:szCs w:val="20"/>
          <w:lang w:eastAsia="tr-TR"/>
        </w:rPr>
        <w:t xml:space="preserve">Banka teklif mektubu ekinde; </w:t>
      </w:r>
      <w:r w:rsidR="00D51C86" w:rsidRPr="0090082F">
        <w:rPr>
          <w:rFonts w:ascii="Times New Roman" w:eastAsia="Times New Roman" w:hAnsi="Times New Roman" w:cs="Times New Roman"/>
          <w:color w:val="000000"/>
          <w:sz w:val="20"/>
          <w:szCs w:val="20"/>
          <w:lang w:eastAsia="tr-TR"/>
        </w:rPr>
        <w:t xml:space="preserve">Banka bilgi formunu </w:t>
      </w:r>
      <w:r w:rsidRPr="0090082F">
        <w:rPr>
          <w:rFonts w:ascii="Times New Roman" w:eastAsia="Times New Roman" w:hAnsi="Times New Roman" w:cs="Times New Roman"/>
          <w:color w:val="000000"/>
          <w:sz w:val="20"/>
          <w:szCs w:val="20"/>
          <w:lang w:eastAsia="tr-TR"/>
        </w:rPr>
        <w:t>protokol yapılacak şubenin çalıştırdığı personel sayılarını içeren bilgiler ile Aylık ve Ücret Ödeme teklif mektubunda imzası bulunan Banka personelinin yetkili olduğuna dair Yetki Belgesi ( asıl evrak) sunulacak ve teklif mektubu ekine protokolün bütün hükümlerini kabul ettiklerine dair onaylı belge ekleyecektir.</w:t>
      </w:r>
    </w:p>
    <w:p w:rsidR="004344A1" w:rsidRPr="0090082F" w:rsidRDefault="004344A1" w:rsidP="004344A1">
      <w:pPr>
        <w:jc w:val="both"/>
        <w:rPr>
          <w:rFonts w:ascii="Times New Roman" w:eastAsia="Times New Roman" w:hAnsi="Times New Roman" w:cs="Times New Roman"/>
          <w:color w:val="000000"/>
          <w:sz w:val="20"/>
          <w:szCs w:val="20"/>
          <w:lang w:eastAsia="tr-TR"/>
        </w:rPr>
      </w:pPr>
    </w:p>
    <w:p w:rsidR="00EE6EC2" w:rsidRPr="0090082F" w:rsidRDefault="00EE6EC2"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Madde 9 Tekliflerin Değerlendirilmesi</w:t>
      </w:r>
    </w:p>
    <w:p w:rsidR="004344A1" w:rsidRPr="0090082F" w:rsidRDefault="004344A1" w:rsidP="004344A1">
      <w:pPr>
        <w:spacing w:after="0" w:line="240" w:lineRule="auto"/>
        <w:jc w:val="both"/>
        <w:rPr>
          <w:rFonts w:ascii="Times New Roman" w:eastAsia="Times New Roman" w:hAnsi="Times New Roman" w:cs="Times New Roman"/>
          <w:sz w:val="20"/>
          <w:szCs w:val="20"/>
          <w:lang w:eastAsia="tr-TR"/>
        </w:rPr>
      </w:pPr>
    </w:p>
    <w:p w:rsidR="00EE6EC2" w:rsidRPr="0090082F" w:rsidRDefault="00CB7E3A" w:rsidP="004344A1">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 xml:space="preserve">9.1 </w:t>
      </w:r>
      <w:r w:rsidR="00EE6EC2" w:rsidRPr="0090082F">
        <w:rPr>
          <w:rFonts w:ascii="Times New Roman" w:eastAsia="Times New Roman" w:hAnsi="Times New Roman" w:cs="Times New Roman"/>
          <w:sz w:val="20"/>
          <w:szCs w:val="20"/>
          <w:lang w:eastAsia="tr-TR"/>
        </w:rPr>
        <w:t xml:space="preserve"> </w:t>
      </w:r>
      <w:r w:rsidR="00EE6EC2" w:rsidRPr="0090082F">
        <w:rPr>
          <w:rFonts w:ascii="Times New Roman" w:eastAsia="Times New Roman" w:hAnsi="Times New Roman" w:cs="Times New Roman"/>
          <w:color w:val="000000"/>
          <w:sz w:val="20"/>
          <w:szCs w:val="20"/>
          <w:lang w:eastAsia="tr-TR"/>
        </w:rPr>
        <w:t>Komisyon, Banka protokol toplantısını belirtilen saatte başlatır. Bu saate kadar kaç teklif verildiğini tutanakla tespit eder ve toplantıya katılan isteklilere duyurur.</w:t>
      </w:r>
    </w:p>
    <w:p w:rsidR="00EE6EC2" w:rsidRPr="0090082F" w:rsidRDefault="00EE6EC2"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9.2  Komisyon teklif zarflarını alınış sırasına göre isteklilerin huzurunda açar ve inceler. Usulüne uygun verilmemiş teklif veya belge varsa bu hususu tutanakla tespit eder ve bu teklifin sahibi isteklileri protokol dışı bırakır.</w:t>
      </w:r>
    </w:p>
    <w:p w:rsidR="00EE6EC2" w:rsidRPr="0090082F" w:rsidRDefault="00EE6EC2"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9.3   İsteklilerin ilk yazılı teklifleri. Komisyonca tutanak altına alınır, maaş ve ücret ödeme protokolüne katılan isteklilere açıklanır.</w:t>
      </w:r>
    </w:p>
    <w:p w:rsidR="00EE6EC2" w:rsidRPr="0090082F" w:rsidRDefault="00EE6EC2"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 xml:space="preserve">9.4   Bankalar tarafından sunulan tekliflerden en yüksek teklifi veren ilk </w:t>
      </w:r>
      <w:r w:rsidR="00CB7E3A">
        <w:rPr>
          <w:rFonts w:ascii="Times New Roman" w:eastAsia="Times New Roman" w:hAnsi="Times New Roman" w:cs="Times New Roman"/>
          <w:color w:val="000000"/>
          <w:sz w:val="20"/>
          <w:szCs w:val="20"/>
          <w:lang w:eastAsia="tr-TR"/>
        </w:rPr>
        <w:t>4</w:t>
      </w:r>
      <w:r w:rsidRPr="0090082F">
        <w:rPr>
          <w:rFonts w:ascii="Times New Roman" w:eastAsia="Times New Roman" w:hAnsi="Times New Roman" w:cs="Times New Roman"/>
          <w:color w:val="000000"/>
          <w:sz w:val="20"/>
          <w:szCs w:val="20"/>
          <w:lang w:eastAsia="tr-TR"/>
        </w:rPr>
        <w:t xml:space="preserve"> (</w:t>
      </w:r>
      <w:r w:rsidR="00CB7E3A">
        <w:rPr>
          <w:rFonts w:ascii="Times New Roman" w:eastAsia="Times New Roman" w:hAnsi="Times New Roman" w:cs="Times New Roman"/>
          <w:color w:val="000000"/>
          <w:sz w:val="20"/>
          <w:szCs w:val="20"/>
          <w:lang w:eastAsia="tr-TR"/>
        </w:rPr>
        <w:t>Dört</w:t>
      </w:r>
      <w:r w:rsidRPr="0090082F">
        <w:rPr>
          <w:rFonts w:ascii="Times New Roman" w:eastAsia="Times New Roman" w:hAnsi="Times New Roman" w:cs="Times New Roman"/>
          <w:color w:val="000000"/>
          <w:sz w:val="20"/>
          <w:szCs w:val="20"/>
          <w:lang w:eastAsia="tr-TR"/>
        </w:rPr>
        <w:t>) banka</w:t>
      </w:r>
      <w:r w:rsidR="00F03AB5">
        <w:rPr>
          <w:rFonts w:ascii="Times New Roman" w:eastAsia="Times New Roman" w:hAnsi="Times New Roman" w:cs="Times New Roman"/>
          <w:color w:val="000000"/>
          <w:sz w:val="20"/>
          <w:szCs w:val="20"/>
          <w:lang w:eastAsia="tr-TR"/>
        </w:rPr>
        <w:t xml:space="preserve"> İkinci oturum aynı gün yada </w:t>
      </w:r>
      <w:r w:rsidRPr="0090082F">
        <w:rPr>
          <w:rFonts w:ascii="Times New Roman" w:eastAsia="Times New Roman" w:hAnsi="Times New Roman" w:cs="Times New Roman"/>
          <w:color w:val="000000"/>
          <w:sz w:val="20"/>
          <w:szCs w:val="20"/>
          <w:lang w:eastAsia="tr-TR"/>
        </w:rPr>
        <w:t xml:space="preserve"> Komisyonca belirlenen</w:t>
      </w:r>
      <w:r w:rsidR="00CB7E3A">
        <w:rPr>
          <w:rFonts w:ascii="Times New Roman" w:eastAsia="Times New Roman" w:hAnsi="Times New Roman" w:cs="Times New Roman"/>
          <w:color w:val="000000"/>
          <w:sz w:val="20"/>
          <w:szCs w:val="20"/>
          <w:lang w:eastAsia="tr-TR"/>
        </w:rPr>
        <w:t xml:space="preserve"> </w:t>
      </w:r>
      <w:r w:rsidRPr="0090082F">
        <w:rPr>
          <w:rFonts w:ascii="Times New Roman" w:eastAsia="Times New Roman" w:hAnsi="Times New Roman" w:cs="Times New Roman"/>
          <w:color w:val="000000"/>
          <w:sz w:val="20"/>
          <w:szCs w:val="20"/>
          <w:lang w:eastAsia="tr-TR"/>
        </w:rPr>
        <w:t>tarih ve saatte açık arttırmaya davet edilecektir.</w:t>
      </w:r>
    </w:p>
    <w:p w:rsidR="00EE6EC2" w:rsidRPr="0090082F" w:rsidRDefault="00EE6EC2" w:rsidP="004344A1">
      <w:pPr>
        <w:jc w:val="both"/>
        <w:rPr>
          <w:rFonts w:ascii="Times New Roman" w:hAnsi="Times New Roman" w:cs="Times New Roman"/>
          <w:sz w:val="20"/>
          <w:szCs w:val="20"/>
        </w:rPr>
      </w:pPr>
      <w:r w:rsidRPr="0090082F">
        <w:rPr>
          <w:rFonts w:ascii="Times New Roman" w:eastAsia="Times New Roman" w:hAnsi="Times New Roman" w:cs="Times New Roman"/>
          <w:sz w:val="20"/>
          <w:szCs w:val="20"/>
          <w:lang w:eastAsia="tr-TR"/>
        </w:rPr>
        <w:lastRenderedPageBreak/>
        <w:t xml:space="preserve">9.5    </w:t>
      </w:r>
      <w:r w:rsidRPr="0090082F">
        <w:rPr>
          <w:rFonts w:ascii="Times New Roman" w:eastAsia="Times New Roman" w:hAnsi="Times New Roman" w:cs="Times New Roman"/>
          <w:color w:val="000000"/>
          <w:sz w:val="20"/>
          <w:szCs w:val="20"/>
          <w:lang w:eastAsia="tr-TR"/>
        </w:rPr>
        <w:t xml:space="preserve">Komisyon, açık artırma aşamasında istekli bankaların kendi yetkilileri ile görüşme yapabilmeleri için süre talebinde bulunmaları halinde makul bir süre takdir ederek açık artırmaya ara verebilir. İstekliler her turda kendilerine sıra geldiğinde, kendisinden önceki isteklinin en son teklif ettiği tutarı kişi başı asgari </w:t>
      </w:r>
      <w:r w:rsidR="00CB7E3A">
        <w:rPr>
          <w:rFonts w:ascii="Times New Roman" w:eastAsia="Times New Roman" w:hAnsi="Times New Roman" w:cs="Times New Roman"/>
          <w:color w:val="000000"/>
          <w:sz w:val="20"/>
          <w:szCs w:val="20"/>
          <w:lang w:eastAsia="tr-TR"/>
        </w:rPr>
        <w:t>1.000 (Bin</w:t>
      </w:r>
      <w:r w:rsidRPr="0090082F">
        <w:rPr>
          <w:rFonts w:ascii="Times New Roman" w:eastAsia="Times New Roman" w:hAnsi="Times New Roman" w:cs="Times New Roman"/>
          <w:color w:val="000000"/>
          <w:sz w:val="20"/>
          <w:szCs w:val="20"/>
          <w:lang w:eastAsia="tr-TR"/>
        </w:rPr>
        <w:t xml:space="preserve">) TL artırmak zorundadır. İstekli </w:t>
      </w:r>
      <w:r w:rsidR="00CB7E3A">
        <w:rPr>
          <w:rFonts w:ascii="Times New Roman" w:eastAsia="Times New Roman" w:hAnsi="Times New Roman" w:cs="Times New Roman"/>
          <w:color w:val="000000"/>
          <w:sz w:val="20"/>
          <w:szCs w:val="20"/>
          <w:lang w:eastAsia="tr-TR"/>
        </w:rPr>
        <w:t>1.000</w:t>
      </w:r>
      <w:r w:rsidRPr="0090082F">
        <w:rPr>
          <w:rFonts w:ascii="Times New Roman" w:eastAsia="Times New Roman" w:hAnsi="Times New Roman" w:cs="Times New Roman"/>
          <w:color w:val="000000"/>
          <w:sz w:val="20"/>
          <w:szCs w:val="20"/>
          <w:lang w:eastAsia="tr-TR"/>
        </w:rPr>
        <w:t xml:space="preserve"> (</w:t>
      </w:r>
      <w:r w:rsidR="00CB7E3A">
        <w:rPr>
          <w:rFonts w:ascii="Times New Roman" w:eastAsia="Times New Roman" w:hAnsi="Times New Roman" w:cs="Times New Roman"/>
          <w:color w:val="000000"/>
          <w:sz w:val="20"/>
          <w:szCs w:val="20"/>
          <w:lang w:eastAsia="tr-TR"/>
        </w:rPr>
        <w:t>Bin</w:t>
      </w:r>
      <w:r w:rsidRPr="0090082F">
        <w:rPr>
          <w:rFonts w:ascii="Times New Roman" w:eastAsia="Times New Roman" w:hAnsi="Times New Roman" w:cs="Times New Roman"/>
          <w:color w:val="000000"/>
          <w:sz w:val="20"/>
          <w:szCs w:val="20"/>
          <w:lang w:eastAsia="tr-TR"/>
        </w:rPr>
        <w:t xml:space="preserve">) TL artırma yapamadığı taktirde, ihaleden çekilmiş olduğu kabul edilecek ve bu husus verdiği son teklifle beraber tutanağa yazılarak istekliye imzalatılacaktır. Ancak: Komisyon, açık artırma turlarına başlanılmadan önce ve ileriki aşamalarda asgari artırım tutarlarında daha </w:t>
      </w:r>
      <w:r w:rsidRPr="0090082F">
        <w:rPr>
          <w:rFonts w:ascii="Times New Roman" w:hAnsi="Times New Roman" w:cs="Times New Roman"/>
          <w:sz w:val="20"/>
          <w:szCs w:val="20"/>
        </w:rPr>
        <w:t>yüksek ve daha az bir fiyat aralığı belirleyebileceği gibi yeni şartlar ihdas edebilir.</w:t>
      </w:r>
    </w:p>
    <w:p w:rsidR="00EE6EC2" w:rsidRPr="0090082F" w:rsidRDefault="00EE6EC2" w:rsidP="004344A1">
      <w:pPr>
        <w:jc w:val="both"/>
        <w:rPr>
          <w:rFonts w:ascii="Times New Roman" w:eastAsia="Times New Roman" w:hAnsi="Times New Roman" w:cs="Times New Roman"/>
          <w:sz w:val="20"/>
          <w:szCs w:val="20"/>
          <w:lang w:eastAsia="tr-TR"/>
        </w:rPr>
      </w:pPr>
      <w:r w:rsidRPr="0090082F">
        <w:rPr>
          <w:rFonts w:ascii="Times New Roman" w:hAnsi="Times New Roman" w:cs="Times New Roman"/>
          <w:sz w:val="20"/>
          <w:szCs w:val="20"/>
        </w:rPr>
        <w:t xml:space="preserve">9.6     </w:t>
      </w:r>
      <w:r w:rsidRPr="0090082F">
        <w:rPr>
          <w:rFonts w:ascii="Times New Roman" w:eastAsia="Times New Roman" w:hAnsi="Times New Roman" w:cs="Times New Roman"/>
          <w:color w:val="000000"/>
          <w:sz w:val="20"/>
          <w:szCs w:val="20"/>
          <w:lang w:eastAsia="tr-TR"/>
        </w:rPr>
        <w:t xml:space="preserve">Açık arttırma. Komisyonca belirlenen ve bankalar tarafından daha önce kapalı zarf ile verilen en yüksek </w:t>
      </w:r>
      <w:r w:rsidR="00C57CA0">
        <w:rPr>
          <w:rFonts w:ascii="Times New Roman" w:eastAsia="Times New Roman" w:hAnsi="Times New Roman" w:cs="Times New Roman"/>
          <w:color w:val="000000"/>
          <w:sz w:val="20"/>
          <w:szCs w:val="20"/>
          <w:lang w:eastAsia="tr-TR"/>
        </w:rPr>
        <w:t>8(sekiz</w:t>
      </w:r>
      <w:r w:rsidR="00775518">
        <w:rPr>
          <w:rFonts w:ascii="Times New Roman" w:eastAsia="Times New Roman" w:hAnsi="Times New Roman" w:cs="Times New Roman"/>
          <w:color w:val="000000"/>
          <w:sz w:val="20"/>
          <w:szCs w:val="20"/>
          <w:lang w:eastAsia="tr-TR"/>
        </w:rPr>
        <w:t xml:space="preserve">) </w:t>
      </w:r>
      <w:r w:rsidRPr="0090082F">
        <w:rPr>
          <w:rFonts w:ascii="Times New Roman" w:eastAsia="Times New Roman" w:hAnsi="Times New Roman" w:cs="Times New Roman"/>
          <w:color w:val="000000"/>
          <w:sz w:val="20"/>
          <w:szCs w:val="20"/>
          <w:lang w:eastAsia="tr-TR"/>
        </w:rPr>
        <w:t>tekliften</w:t>
      </w:r>
      <w:r w:rsidR="00775518">
        <w:rPr>
          <w:rFonts w:ascii="Times New Roman" w:eastAsia="Times New Roman" w:hAnsi="Times New Roman" w:cs="Times New Roman"/>
          <w:color w:val="000000"/>
          <w:sz w:val="20"/>
          <w:szCs w:val="20"/>
          <w:lang w:eastAsia="tr-TR"/>
        </w:rPr>
        <w:t xml:space="preserve"> düşük olan ile</w:t>
      </w:r>
      <w:r w:rsidRPr="0090082F">
        <w:rPr>
          <w:rFonts w:ascii="Times New Roman" w:eastAsia="Times New Roman" w:hAnsi="Times New Roman" w:cs="Times New Roman"/>
          <w:color w:val="000000"/>
          <w:sz w:val="20"/>
          <w:szCs w:val="20"/>
          <w:lang w:eastAsia="tr-TR"/>
        </w:rPr>
        <w:t xml:space="preserve"> başlar.</w:t>
      </w:r>
    </w:p>
    <w:p w:rsidR="003D3398" w:rsidRPr="0090082F" w:rsidRDefault="00EE6EC2" w:rsidP="004344A1">
      <w:pPr>
        <w:jc w:val="both"/>
        <w:rPr>
          <w:rFonts w:ascii="Times New Roman" w:hAnsi="Times New Roman" w:cs="Times New Roman"/>
          <w:sz w:val="20"/>
          <w:szCs w:val="20"/>
        </w:rPr>
      </w:pPr>
      <w:r w:rsidRPr="0090082F">
        <w:rPr>
          <w:rFonts w:ascii="Times New Roman" w:eastAsia="Times New Roman" w:hAnsi="Times New Roman" w:cs="Times New Roman"/>
          <w:sz w:val="20"/>
          <w:szCs w:val="20"/>
          <w:lang w:eastAsia="tr-TR"/>
        </w:rPr>
        <w:t xml:space="preserve">9.7    </w:t>
      </w:r>
      <w:r w:rsidRPr="0090082F">
        <w:rPr>
          <w:rFonts w:ascii="Times New Roman" w:hAnsi="Times New Roman" w:cs="Times New Roman"/>
          <w:sz w:val="20"/>
          <w:szCs w:val="20"/>
        </w:rPr>
        <w:t xml:space="preserve">Aylık ve Ücret Ödeme tekliflerinin değerlendirilmesinde: komisyonun uygun gördüğü, </w:t>
      </w:r>
      <w:r w:rsidRPr="0090082F">
        <w:rPr>
          <w:rFonts w:ascii="Times New Roman" w:hAnsi="Times New Roman" w:cs="Times New Roman"/>
          <w:b/>
          <w:bCs/>
          <w:sz w:val="20"/>
          <w:szCs w:val="20"/>
        </w:rPr>
        <w:t xml:space="preserve">şartnamede belirtilen tüm şartların kabul edildiği ve komisyonca karar verilen ödeme şekline göre toplam olarak verilen en yüksek promosyon tutarı anlaşmaya </w:t>
      </w:r>
      <w:r w:rsidRPr="0090082F">
        <w:rPr>
          <w:rFonts w:ascii="Times New Roman" w:hAnsi="Times New Roman" w:cs="Times New Roman"/>
          <w:sz w:val="20"/>
          <w:szCs w:val="20"/>
        </w:rPr>
        <w:t>esas alınacaktır.</w:t>
      </w:r>
      <w:r w:rsidR="003D3398" w:rsidRPr="0090082F">
        <w:rPr>
          <w:rFonts w:ascii="Times New Roman" w:hAnsi="Times New Roman" w:cs="Times New Roman"/>
          <w:sz w:val="20"/>
          <w:szCs w:val="20"/>
        </w:rPr>
        <w:t xml:space="preserve">Ancak 4734 Sayılı kamu ihale kanununun  </w:t>
      </w:r>
      <w:r w:rsidR="003D3398" w:rsidRPr="0090082F">
        <w:rPr>
          <w:rFonts w:ascii="Times New Roman" w:hAnsi="Times New Roman" w:cs="Times New Roman"/>
          <w:b/>
          <w:snapToGrid w:val="0"/>
          <w:sz w:val="20"/>
          <w:szCs w:val="20"/>
        </w:rPr>
        <w:t>(Değişik ikinci fıkra: 20/11/2008-5812/13 md.)</w:t>
      </w:r>
      <w:r w:rsidR="003D3398" w:rsidRPr="0090082F">
        <w:rPr>
          <w:rFonts w:ascii="Times New Roman" w:hAnsi="Times New Roman" w:cs="Times New Roman"/>
          <w:sz w:val="20"/>
          <w:szCs w:val="20"/>
        </w:rPr>
        <w:t xml:space="preserve"> Ekonomik açıdan en avantajlı teklif, sadece fiyat esasına göre veya fiyat ile birlikte işletme ve bakım maliyeti, maliyet etkinliği, verimlilik (İdarece karşılanması gereken iş yükü), kalite ve teknik değer gibi fiyat dışındaki unsurlar da dikkate alınarak komisyonca </w:t>
      </w:r>
      <w:r w:rsidR="00C73B1A" w:rsidRPr="0090082F">
        <w:rPr>
          <w:rFonts w:ascii="Times New Roman" w:hAnsi="Times New Roman" w:cs="Times New Roman"/>
          <w:sz w:val="20"/>
          <w:szCs w:val="20"/>
        </w:rPr>
        <w:t>karara bağlanacaktır.</w:t>
      </w:r>
    </w:p>
    <w:p w:rsidR="00EE6EC2" w:rsidRPr="0090082F" w:rsidRDefault="00EE6EC2" w:rsidP="004344A1">
      <w:pPr>
        <w:jc w:val="both"/>
        <w:rPr>
          <w:rFonts w:ascii="Times New Roman" w:eastAsia="Times New Roman" w:hAnsi="Times New Roman" w:cs="Times New Roman"/>
          <w:color w:val="000000"/>
          <w:sz w:val="20"/>
          <w:szCs w:val="20"/>
          <w:lang w:eastAsia="tr-TR"/>
        </w:rPr>
      </w:pPr>
      <w:r w:rsidRPr="0090082F">
        <w:rPr>
          <w:rFonts w:ascii="Times New Roman" w:hAnsi="Times New Roman" w:cs="Times New Roman"/>
          <w:sz w:val="20"/>
          <w:szCs w:val="20"/>
        </w:rPr>
        <w:t xml:space="preserve">9.8    </w:t>
      </w:r>
      <w:r w:rsidRPr="0090082F">
        <w:rPr>
          <w:rFonts w:ascii="Times New Roman" w:eastAsia="Times New Roman" w:hAnsi="Times New Roman" w:cs="Times New Roman"/>
          <w:color w:val="000000"/>
          <w:sz w:val="20"/>
          <w:szCs w:val="20"/>
          <w:lang w:eastAsia="tr-TR"/>
        </w:rPr>
        <w:t xml:space="preserve">Protokol yapmaya hak kazanan bankaya bu karar yazılı olarak bildirilecek ve Aylık ve Ücret Ödeme Protokolü imzalamaya davet edilecektir. Protokol yapmaya hak kazanan banka bu davetin tebliğ tarihini izleyen 5 (beş) iş günü içinde şartnameye uygun olarak Aylık ve Ücret Ödeme Protokolünü imzalamak zorundadır. </w:t>
      </w:r>
      <w:r w:rsidR="00D602CB" w:rsidRPr="0090082F">
        <w:rPr>
          <w:rFonts w:ascii="Times New Roman" w:eastAsia="Times New Roman" w:hAnsi="Times New Roman" w:cs="Times New Roman"/>
          <w:color w:val="000000"/>
          <w:sz w:val="20"/>
          <w:szCs w:val="20"/>
          <w:lang w:eastAsia="tr-TR"/>
        </w:rPr>
        <w:t xml:space="preserve">Protokol Tuzla İlçe Milli Eğitim Müdürlüğünün Toplantı Salonunda </w:t>
      </w:r>
      <w:r w:rsidR="009B625F" w:rsidRPr="0090082F">
        <w:rPr>
          <w:rFonts w:ascii="Times New Roman" w:eastAsia="Times New Roman" w:hAnsi="Times New Roman" w:cs="Times New Roman"/>
          <w:color w:val="000000"/>
          <w:sz w:val="20"/>
          <w:szCs w:val="20"/>
          <w:lang w:eastAsia="tr-TR"/>
        </w:rPr>
        <w:t>imzalanacaktır. Protokol</w:t>
      </w:r>
      <w:r w:rsidRPr="0090082F">
        <w:rPr>
          <w:rFonts w:ascii="Times New Roman" w:eastAsia="Times New Roman" w:hAnsi="Times New Roman" w:cs="Times New Roman"/>
          <w:color w:val="000000"/>
          <w:sz w:val="20"/>
          <w:szCs w:val="20"/>
          <w:lang w:eastAsia="tr-TR"/>
        </w:rPr>
        <w:t xml:space="preserve"> imzalandıktan sonra yüklenici Banka protokolün başlayacağı ilk güne kadar tüm işlemleri hazır hale getirecektir.</w:t>
      </w:r>
    </w:p>
    <w:p w:rsidR="00EE6EC2" w:rsidRPr="0090082F" w:rsidRDefault="00EE6EC2"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9.9    Komisyonca Banka Promosyon Anlaşması imzalanmasına karar verilen ve yazılı olarak bildirim yapılarak, protokol imzalamasına davet edilen Bankanın, protokolü imzalama süresi içerisinde imzala</w:t>
      </w:r>
      <w:r w:rsidR="00744BF0" w:rsidRPr="0090082F">
        <w:rPr>
          <w:rFonts w:ascii="Times New Roman" w:eastAsia="Times New Roman" w:hAnsi="Times New Roman" w:cs="Times New Roman"/>
          <w:color w:val="000000"/>
          <w:sz w:val="20"/>
          <w:szCs w:val="20"/>
          <w:lang w:eastAsia="tr-TR"/>
        </w:rPr>
        <w:t>n</w:t>
      </w:r>
      <w:r w:rsidRPr="0090082F">
        <w:rPr>
          <w:rFonts w:ascii="Times New Roman" w:eastAsia="Times New Roman" w:hAnsi="Times New Roman" w:cs="Times New Roman"/>
          <w:color w:val="000000"/>
          <w:sz w:val="20"/>
          <w:szCs w:val="20"/>
          <w:lang w:eastAsia="tr-TR"/>
        </w:rPr>
        <w:t>maması halinde, açık artırma sonucunda verdiği teklifin %5 (yüzde beş)'i kadar ceza ödemeyi kabul eder. Bu aşamadan sonra Kurum aynı koşullarda ikinci en yüksek teklifi veren istekliyi protokol imzalamaya davet edebilir.</w:t>
      </w:r>
    </w:p>
    <w:p w:rsidR="004344A1" w:rsidRPr="0090082F" w:rsidRDefault="004344A1" w:rsidP="004344A1">
      <w:pPr>
        <w:jc w:val="both"/>
        <w:rPr>
          <w:rFonts w:ascii="Times New Roman" w:eastAsia="Times New Roman" w:hAnsi="Times New Roman" w:cs="Times New Roman"/>
          <w:sz w:val="20"/>
          <w:szCs w:val="20"/>
          <w:lang w:eastAsia="tr-TR"/>
        </w:rPr>
      </w:pPr>
    </w:p>
    <w:p w:rsidR="00EE6EC2" w:rsidRPr="0090082F" w:rsidRDefault="00EE6EC2"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Madde 10 Cezai Hükümler</w:t>
      </w:r>
    </w:p>
    <w:p w:rsidR="004344A1" w:rsidRPr="0090082F" w:rsidRDefault="004344A1" w:rsidP="004344A1">
      <w:pPr>
        <w:spacing w:after="0" w:line="240" w:lineRule="auto"/>
        <w:jc w:val="both"/>
        <w:rPr>
          <w:rFonts w:ascii="Times New Roman" w:eastAsia="Times New Roman" w:hAnsi="Times New Roman" w:cs="Times New Roman"/>
          <w:sz w:val="20"/>
          <w:szCs w:val="20"/>
          <w:lang w:eastAsia="tr-TR"/>
        </w:rPr>
      </w:pPr>
    </w:p>
    <w:p w:rsidR="00EE6EC2" w:rsidRPr="0090082F" w:rsidRDefault="00EE6EC2"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sz w:val="20"/>
          <w:szCs w:val="20"/>
          <w:lang w:eastAsia="tr-TR"/>
        </w:rPr>
        <w:t xml:space="preserve">10.1 </w:t>
      </w:r>
      <w:r w:rsidRPr="0090082F">
        <w:rPr>
          <w:rFonts w:ascii="Times New Roman" w:eastAsia="Times New Roman" w:hAnsi="Times New Roman" w:cs="Times New Roman"/>
          <w:color w:val="000000"/>
          <w:sz w:val="20"/>
          <w:szCs w:val="20"/>
          <w:lang w:eastAsia="tr-TR"/>
        </w:rPr>
        <w:t>Anlaşma yapılan banka, bu şartnamede belirtilen şartları yerine getirmekle yükümlüdür.</w:t>
      </w:r>
    </w:p>
    <w:p w:rsidR="00EE6EC2" w:rsidRPr="0090082F" w:rsidRDefault="00EE6EC2"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10.2 </w:t>
      </w:r>
      <w:r w:rsidRPr="0090082F">
        <w:rPr>
          <w:rFonts w:ascii="Times New Roman" w:eastAsia="Times New Roman" w:hAnsi="Times New Roman" w:cs="Times New Roman"/>
          <w:color w:val="000000"/>
          <w:sz w:val="20"/>
          <w:szCs w:val="20"/>
          <w:lang w:eastAsia="tr-TR"/>
        </w:rPr>
        <w:t>İstekli olarak aylık ve ücret ödeme protokolü imzalamaya hak kazanan banka bu şartname ve eklerinde belirtilen şartları yerine getirmekle sorumludur. Yükümlülüklerini yerine getirmediği takdirde 2 (iki) defa yazılı olarak uyarılır. 3. (üç) defa tekrarında promosyon tutarının %5 (yüzde beş)'i kadar ceza uygulanır. 4. (dört) defa tekrarında ise sözleşme tek taraflı olarak fesih edilir. Bu şartnamede belirtilen hususlar banka tarafından yerine getirilmediği takdirde banka herhangi bir hak talep edemez ve davacı olamaz.</w:t>
      </w:r>
    </w:p>
    <w:p w:rsidR="00EE6EC2" w:rsidRPr="0090082F" w:rsidRDefault="00EE6EC2"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10.3  9.9 ve 10.2 maddelerine göre tahsil edilen ceza tutarları, tahsil edildiği tarihte Kurum adına açılan hesaba aktarılacak olup, 5.7 maddeye göre işlem tesis edilecektir.</w:t>
      </w:r>
    </w:p>
    <w:p w:rsidR="00EE6EC2" w:rsidRPr="0090082F" w:rsidRDefault="00EE6EC2"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10.4  Anlaşma yapılan Bankanın, banka şubesinin herhangi bir sebepten dolayı kapanması halinde Banka. İdareye alternatif şube teklif eder. İdare bu teklifi kabul ederse protokol aynı şartlarla devam eder, idare bu teklifi kabul etmezse protokol kendiliğinden sona erer, taraflar protokolün bitiminden en az 1 (bir) ay öncesinden yazılı olarak haber ver</w:t>
      </w:r>
      <w:r w:rsidR="00991C07" w:rsidRPr="0090082F">
        <w:rPr>
          <w:rFonts w:ascii="Times New Roman" w:eastAsia="Times New Roman" w:hAnsi="Times New Roman" w:cs="Times New Roman"/>
          <w:color w:val="000000"/>
          <w:sz w:val="20"/>
          <w:szCs w:val="20"/>
          <w:lang w:eastAsia="tr-TR"/>
        </w:rPr>
        <w:t>mek koşulu ile protokolü sona er</w:t>
      </w:r>
      <w:r w:rsidRPr="0090082F">
        <w:rPr>
          <w:rFonts w:ascii="Times New Roman" w:eastAsia="Times New Roman" w:hAnsi="Times New Roman" w:cs="Times New Roman"/>
          <w:color w:val="000000"/>
          <w:sz w:val="20"/>
          <w:szCs w:val="20"/>
          <w:lang w:eastAsia="tr-TR"/>
        </w:rPr>
        <w:t>direbilirler.</w:t>
      </w:r>
    </w:p>
    <w:p w:rsidR="00991C07" w:rsidRPr="0090082F" w:rsidRDefault="00991C07"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10.5  Banka, imzalanacak protokol ile üstlendiği hak ve yükümlülüklerini Tuzla İlçe Milli Eğitim Müdürlüğü’nün izni olmaksızın tamamen veya kısmen bir başkasına devredemez. Devrettiği takdirde her türlü sorumluluğu Bankaya ait olmak üzere Tuzla İlçe Milli Eğitim Müdürlüğünün mahkemeden karar almaya, ihtar ve protestoya gerek kalmaksızın protokolü sona erdirme hakkına sahiptir.</w:t>
      </w:r>
    </w:p>
    <w:p w:rsidR="00991C07" w:rsidRPr="0090082F" w:rsidRDefault="00991C07"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color w:val="000000"/>
          <w:sz w:val="20"/>
          <w:szCs w:val="20"/>
          <w:lang w:eastAsia="tr-TR"/>
        </w:rPr>
        <w:t>10.6  Bu protokole göre, Kurum personelinin hesaplarına yatırılması gereken tutarların. Kurumdan kaynaklanmayan ve 4735 sayılı Kamu İhale Sözleşmeleri Kanunu'nun "Mücbir sebepler" başlıklı 10. Maddesinde bahsedilen haller dışında. Banka tarafından personelin hesabına aktarılamaması veya geç aktarılması halinde. Banka noksan aktarılan tutarların personelin hesabına aktarılması gereken tarihten, aktarımın yapıldığı tarihe kadar geçecek süre için yürürlükte bulunan faiz ile birlikte Kurum personelinin hesabına aktaracaktır.</w:t>
      </w:r>
    </w:p>
    <w:p w:rsidR="004344A1" w:rsidRPr="0090082F" w:rsidRDefault="004344A1" w:rsidP="004344A1">
      <w:pPr>
        <w:jc w:val="both"/>
        <w:rPr>
          <w:rFonts w:ascii="Times New Roman" w:eastAsia="Times New Roman" w:hAnsi="Times New Roman" w:cs="Times New Roman"/>
          <w:sz w:val="20"/>
          <w:szCs w:val="20"/>
          <w:lang w:eastAsia="tr-TR"/>
        </w:rPr>
      </w:pPr>
    </w:p>
    <w:p w:rsidR="00991C07" w:rsidRPr="0090082F" w:rsidRDefault="00991C07" w:rsidP="004344A1">
      <w:pPr>
        <w:spacing w:after="0" w:line="240" w:lineRule="auto"/>
        <w:jc w:val="both"/>
        <w:rPr>
          <w:rFonts w:ascii="Times New Roman" w:eastAsia="Times New Roman" w:hAnsi="Times New Roman" w:cs="Times New Roman"/>
          <w:b/>
          <w:bCs/>
          <w:color w:val="000000"/>
          <w:sz w:val="20"/>
          <w:szCs w:val="20"/>
          <w:lang w:eastAsia="tr-TR"/>
        </w:rPr>
      </w:pPr>
      <w:r w:rsidRPr="0090082F">
        <w:rPr>
          <w:rFonts w:ascii="Times New Roman" w:eastAsia="Times New Roman" w:hAnsi="Times New Roman" w:cs="Times New Roman"/>
          <w:b/>
          <w:bCs/>
          <w:color w:val="000000"/>
          <w:sz w:val="20"/>
          <w:szCs w:val="20"/>
          <w:lang w:eastAsia="tr-TR"/>
        </w:rPr>
        <w:t>Madde 11 Diğer Hükümler</w:t>
      </w:r>
    </w:p>
    <w:p w:rsidR="00D809C1" w:rsidRPr="0090082F" w:rsidRDefault="00D809C1" w:rsidP="004344A1">
      <w:pPr>
        <w:spacing w:after="0" w:line="240" w:lineRule="auto"/>
        <w:jc w:val="both"/>
        <w:rPr>
          <w:rFonts w:ascii="Times New Roman" w:eastAsia="Times New Roman" w:hAnsi="Times New Roman" w:cs="Times New Roman"/>
          <w:sz w:val="20"/>
          <w:szCs w:val="20"/>
          <w:lang w:eastAsia="tr-TR"/>
        </w:rPr>
      </w:pPr>
    </w:p>
    <w:p w:rsidR="004344A1" w:rsidRPr="0090082F" w:rsidRDefault="004344A1" w:rsidP="004344A1">
      <w:pPr>
        <w:spacing w:after="0" w:line="240" w:lineRule="auto"/>
        <w:jc w:val="both"/>
        <w:rPr>
          <w:rFonts w:ascii="Times New Roman" w:eastAsia="Times New Roman" w:hAnsi="Times New Roman" w:cs="Times New Roman"/>
          <w:sz w:val="20"/>
          <w:szCs w:val="20"/>
          <w:lang w:eastAsia="tr-TR"/>
        </w:rPr>
      </w:pPr>
    </w:p>
    <w:p w:rsidR="00991C07" w:rsidRPr="0090082F" w:rsidRDefault="00991C07" w:rsidP="004344A1">
      <w:pPr>
        <w:jc w:val="both"/>
        <w:rPr>
          <w:rFonts w:ascii="Times New Roman" w:eastAsia="Times New Roman" w:hAnsi="Times New Roman" w:cs="Times New Roman"/>
          <w:sz w:val="20"/>
          <w:szCs w:val="20"/>
          <w:lang w:eastAsia="tr-TR"/>
        </w:rPr>
      </w:pPr>
      <w:r w:rsidRPr="0090082F">
        <w:rPr>
          <w:rFonts w:ascii="Times New Roman" w:eastAsia="Times New Roman" w:hAnsi="Times New Roman" w:cs="Times New Roman"/>
          <w:sz w:val="20"/>
          <w:szCs w:val="20"/>
          <w:lang w:eastAsia="tr-TR"/>
        </w:rPr>
        <w:lastRenderedPageBreak/>
        <w:t xml:space="preserve">11.1 </w:t>
      </w:r>
      <w:r w:rsidRPr="0090082F">
        <w:rPr>
          <w:rFonts w:ascii="Times New Roman" w:eastAsia="Times New Roman" w:hAnsi="Times New Roman" w:cs="Times New Roman"/>
          <w:bCs/>
          <w:color w:val="000000"/>
          <w:sz w:val="20"/>
          <w:szCs w:val="20"/>
          <w:lang w:eastAsia="tr-TR"/>
        </w:rPr>
        <w:t>İstekliler teklifleri hazırlanması aşamasında, ilgili dokümanlarda açıklanmasına ihtiyaç duydukları hususlarla ilgili olarak, anlaşma tarihinden 10 (on) iş günü öncesine kadar yazılı açıklama talep edebilirler. Kurum, taleple ilgili açıklama yapılmasını gerekli görmesi halinde yazılı olarak cevap verir.</w:t>
      </w:r>
    </w:p>
    <w:p w:rsidR="00991C07" w:rsidRPr="0090082F" w:rsidRDefault="00991C07"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 xml:space="preserve">11.2 </w:t>
      </w:r>
      <w:r w:rsidRPr="0090082F">
        <w:rPr>
          <w:rFonts w:ascii="Times New Roman" w:eastAsia="Times New Roman" w:hAnsi="Times New Roman" w:cs="Times New Roman"/>
          <w:color w:val="000000"/>
          <w:sz w:val="20"/>
          <w:szCs w:val="20"/>
          <w:lang w:eastAsia="tr-TR"/>
        </w:rPr>
        <w:t>Dokümanlarda tespit edilen maddi ve teknik hatalar Kurum tarafından zeyilname düzenlenmek suretiyle değiştirebilir. Yapılacak değişiklikler, davet mektubu gönderilen bankalara yazılı olarak bildirilir.</w:t>
      </w:r>
    </w:p>
    <w:p w:rsidR="00D809C1" w:rsidRPr="0090082F" w:rsidRDefault="004344A1" w:rsidP="004344A1">
      <w:pPr>
        <w:jc w:val="both"/>
        <w:rPr>
          <w:rFonts w:ascii="Times New Roman" w:hAnsi="Times New Roman" w:cs="Times New Roman"/>
          <w:sz w:val="20"/>
          <w:szCs w:val="20"/>
        </w:rPr>
      </w:pPr>
      <w:r w:rsidRPr="0090082F">
        <w:rPr>
          <w:rFonts w:ascii="Times New Roman" w:eastAsia="Times New Roman" w:hAnsi="Times New Roman" w:cs="Times New Roman"/>
          <w:color w:val="000000"/>
          <w:sz w:val="20"/>
          <w:szCs w:val="20"/>
          <w:lang w:eastAsia="tr-TR"/>
        </w:rPr>
        <w:t xml:space="preserve">11.3  </w:t>
      </w:r>
      <w:r w:rsidR="00D809C1" w:rsidRPr="0090082F">
        <w:rPr>
          <w:rFonts w:ascii="Times New Roman" w:hAnsi="Times New Roman" w:cs="Times New Roman"/>
          <w:sz w:val="20"/>
          <w:szCs w:val="20"/>
        </w:rPr>
        <w:t>Anlaşma yapılan banka personelin bireysel kredi taleplerini en uygun koşullar</w:t>
      </w:r>
      <w:r w:rsidR="00E67562" w:rsidRPr="0090082F">
        <w:rPr>
          <w:rFonts w:ascii="Times New Roman" w:hAnsi="Times New Roman" w:cs="Times New Roman"/>
          <w:sz w:val="20"/>
          <w:szCs w:val="20"/>
        </w:rPr>
        <w:t>da karşılayacaktır. Maaşının beş</w:t>
      </w:r>
      <w:r w:rsidR="00D809C1" w:rsidRPr="0090082F">
        <w:rPr>
          <w:rFonts w:ascii="Times New Roman" w:hAnsi="Times New Roman" w:cs="Times New Roman"/>
          <w:sz w:val="20"/>
          <w:szCs w:val="20"/>
        </w:rPr>
        <w:t xml:space="preserve"> katına kadar kefil istemeyecektir.</w:t>
      </w:r>
    </w:p>
    <w:p w:rsidR="00991C07" w:rsidRPr="0090082F" w:rsidRDefault="00D809C1" w:rsidP="004344A1">
      <w:pPr>
        <w:jc w:val="both"/>
        <w:rPr>
          <w:rFonts w:ascii="Times New Roman" w:eastAsia="Times New Roman" w:hAnsi="Times New Roman" w:cs="Times New Roman"/>
          <w:color w:val="000000"/>
          <w:sz w:val="20"/>
          <w:szCs w:val="20"/>
          <w:lang w:eastAsia="tr-TR"/>
        </w:rPr>
      </w:pPr>
      <w:r w:rsidRPr="0090082F">
        <w:rPr>
          <w:rFonts w:ascii="Times New Roman" w:eastAsia="Times New Roman" w:hAnsi="Times New Roman" w:cs="Times New Roman"/>
          <w:sz w:val="20"/>
          <w:szCs w:val="20"/>
          <w:lang w:eastAsia="tr-TR"/>
        </w:rPr>
        <w:t>11.4</w:t>
      </w:r>
      <w:r w:rsidR="00991C07" w:rsidRPr="0090082F">
        <w:rPr>
          <w:rFonts w:ascii="Times New Roman" w:eastAsia="Times New Roman" w:hAnsi="Times New Roman" w:cs="Times New Roman"/>
          <w:color w:val="000000"/>
          <w:sz w:val="20"/>
          <w:szCs w:val="20"/>
          <w:lang w:eastAsia="tr-TR"/>
        </w:rPr>
        <w:t>Protokol imzalanan banka, protokol ve eklerinden doğan her türlü vergi, resim ve harçları karşılamakla yükümlü olup, protokolden önce vergilerin yatırıldığını gösteren makbuzları Tuzla İlçe Milli Eğitim Müdürlüğü Destek Hizmetleri Bölümü İhale Birimine ibraz etmek zorundadır.</w:t>
      </w:r>
    </w:p>
    <w:p w:rsidR="00991C07" w:rsidRPr="0090082F" w:rsidRDefault="00D809C1" w:rsidP="004344A1">
      <w:pPr>
        <w:jc w:val="both"/>
        <w:rPr>
          <w:rFonts w:ascii="Times New Roman" w:hAnsi="Times New Roman" w:cs="Times New Roman"/>
          <w:sz w:val="20"/>
          <w:szCs w:val="20"/>
        </w:rPr>
      </w:pPr>
      <w:r w:rsidRPr="0090082F">
        <w:rPr>
          <w:rFonts w:ascii="Times New Roman" w:eastAsia="Times New Roman" w:hAnsi="Times New Roman" w:cs="Times New Roman"/>
          <w:color w:val="000000"/>
          <w:sz w:val="20"/>
          <w:szCs w:val="20"/>
          <w:lang w:eastAsia="tr-TR"/>
        </w:rPr>
        <w:t>11.5</w:t>
      </w:r>
      <w:r w:rsidR="00991C07" w:rsidRPr="0090082F">
        <w:rPr>
          <w:rFonts w:ascii="Times New Roman" w:eastAsia="Times New Roman" w:hAnsi="Times New Roman" w:cs="Times New Roman"/>
          <w:color w:val="000000"/>
          <w:sz w:val="20"/>
          <w:szCs w:val="20"/>
          <w:lang w:eastAsia="tr-TR"/>
        </w:rPr>
        <w:tab/>
      </w:r>
      <w:r w:rsidRPr="0090082F">
        <w:rPr>
          <w:rFonts w:ascii="Times New Roman" w:hAnsi="Times New Roman" w:cs="Times New Roman"/>
          <w:sz w:val="20"/>
          <w:szCs w:val="20"/>
        </w:rPr>
        <w:t>Üst Yönetici ve/veya Komisyon, banka promosyonuna ilişkin ihaleyi hiçbir gerekçe göstermeksizin yapıp yapmamaya, yapılmış olan ihaleyi iptal etmeye ve yinelemeye yetkilidir.</w:t>
      </w:r>
      <w:r w:rsidR="00991C07" w:rsidRPr="0090082F">
        <w:rPr>
          <w:rFonts w:ascii="Times New Roman" w:eastAsia="Times New Roman" w:hAnsi="Times New Roman" w:cs="Times New Roman"/>
          <w:color w:val="000000"/>
          <w:sz w:val="20"/>
          <w:szCs w:val="20"/>
          <w:lang w:eastAsia="tr-TR"/>
        </w:rPr>
        <w:t xml:space="preserve"> Böyle bir durumda isteklilerce herhangi bir hak ileri sürülemez ve Kurumdan herhangi bir talepte bulunamaz.</w:t>
      </w:r>
    </w:p>
    <w:p w:rsidR="00991C07" w:rsidRDefault="00D809C1" w:rsidP="004344A1">
      <w:pPr>
        <w:jc w:val="both"/>
        <w:rPr>
          <w:rFonts w:ascii="Times New Roman" w:hAnsi="Times New Roman" w:cs="Times New Roman"/>
          <w:sz w:val="20"/>
          <w:szCs w:val="20"/>
        </w:rPr>
      </w:pPr>
      <w:r w:rsidRPr="0090082F">
        <w:rPr>
          <w:rFonts w:ascii="Times New Roman" w:eastAsia="Times New Roman" w:hAnsi="Times New Roman" w:cs="Times New Roman"/>
          <w:sz w:val="20"/>
          <w:szCs w:val="20"/>
          <w:lang w:eastAsia="tr-TR"/>
        </w:rPr>
        <w:t xml:space="preserve">11.6     </w:t>
      </w:r>
      <w:r w:rsidRPr="0090082F">
        <w:rPr>
          <w:rFonts w:ascii="Times New Roman" w:hAnsi="Times New Roman" w:cs="Times New Roman"/>
          <w:sz w:val="20"/>
          <w:szCs w:val="20"/>
        </w:rPr>
        <w:t xml:space="preserve">İhale üzerinde kalan istekli bankaya bu karar yazılı olarak bildirilecek ve sözleşmeye davet edilecektir. İstekli bankanın, bu davetin tebliğ tarihini izleyen 10 (on) gün içinde sözleşmeyi imzalaması şarttır. Sözleşme </w:t>
      </w:r>
      <w:r w:rsidR="004344A1" w:rsidRPr="0090082F">
        <w:rPr>
          <w:rFonts w:ascii="Times New Roman" w:hAnsi="Times New Roman" w:cs="Times New Roman"/>
          <w:sz w:val="20"/>
          <w:szCs w:val="20"/>
        </w:rPr>
        <w:t xml:space="preserve">Tuzla İlçe Milli Eğitim </w:t>
      </w:r>
      <w:r w:rsidR="00804149" w:rsidRPr="0090082F">
        <w:rPr>
          <w:rFonts w:ascii="Times New Roman" w:hAnsi="Times New Roman" w:cs="Times New Roman"/>
          <w:sz w:val="20"/>
          <w:szCs w:val="20"/>
        </w:rPr>
        <w:t>Müdürlüğünde imzalanacaktır</w:t>
      </w:r>
      <w:r w:rsidRPr="0090082F">
        <w:rPr>
          <w:rFonts w:ascii="Times New Roman" w:hAnsi="Times New Roman" w:cs="Times New Roman"/>
          <w:sz w:val="20"/>
          <w:szCs w:val="20"/>
        </w:rPr>
        <w:t>. Sözleşmeden sonra yüklenici banka, sözleşmenin başlayacağı ilk güne kadar tüm işlemlerini hazır hale getirecektir.</w:t>
      </w:r>
    </w:p>
    <w:p w:rsidR="008657E1" w:rsidRPr="0090082F" w:rsidRDefault="008657E1" w:rsidP="004344A1">
      <w:pPr>
        <w:jc w:val="both"/>
        <w:rPr>
          <w:rFonts w:ascii="Times New Roman" w:hAnsi="Times New Roman" w:cs="Times New Roman"/>
          <w:sz w:val="20"/>
          <w:szCs w:val="20"/>
        </w:rPr>
      </w:pPr>
      <w:r>
        <w:rPr>
          <w:rFonts w:ascii="Times New Roman" w:hAnsi="Times New Roman" w:cs="Times New Roman"/>
          <w:sz w:val="20"/>
          <w:szCs w:val="20"/>
        </w:rPr>
        <w:t xml:space="preserve">11.7       </w:t>
      </w:r>
      <w:r w:rsidR="00604566">
        <w:rPr>
          <w:rFonts w:ascii="Times New Roman" w:hAnsi="Times New Roman" w:cs="Times New Roman"/>
          <w:sz w:val="20"/>
          <w:szCs w:val="20"/>
        </w:rPr>
        <w:t xml:space="preserve">Şartname ve Protokol </w:t>
      </w:r>
      <w:r w:rsidR="00DA2634">
        <w:rPr>
          <w:rFonts w:ascii="Times New Roman" w:hAnsi="Times New Roman" w:cs="Times New Roman"/>
          <w:sz w:val="20"/>
          <w:szCs w:val="20"/>
        </w:rPr>
        <w:t xml:space="preserve">belirlenen süreler ile alakalı maddeler hariç </w:t>
      </w:r>
      <w:r w:rsidR="00925F90">
        <w:rPr>
          <w:rFonts w:ascii="Times New Roman" w:hAnsi="Times New Roman" w:cs="Times New Roman"/>
          <w:sz w:val="20"/>
          <w:szCs w:val="20"/>
        </w:rPr>
        <w:t xml:space="preserve">bankacılık mevzuatı be BDDK mevzuatı uyarınca aykırı bir durum tespit edildiğinde </w:t>
      </w:r>
      <w:r w:rsidR="00706A10">
        <w:rPr>
          <w:rFonts w:ascii="Times New Roman" w:hAnsi="Times New Roman" w:cs="Times New Roman"/>
          <w:sz w:val="20"/>
          <w:szCs w:val="20"/>
        </w:rPr>
        <w:t>değişiklik yapılması komisyon ve banka yetkilisince istişare edilerek düzenlenebilir.</w:t>
      </w:r>
    </w:p>
    <w:p w:rsidR="004344A1" w:rsidRPr="0090082F" w:rsidRDefault="004344A1" w:rsidP="004344A1">
      <w:pPr>
        <w:rPr>
          <w:rFonts w:ascii="Times New Roman" w:eastAsia="Times New Roman" w:hAnsi="Times New Roman" w:cs="Times New Roman"/>
          <w:color w:val="000000"/>
          <w:sz w:val="20"/>
          <w:szCs w:val="20"/>
          <w:lang w:eastAsia="tr-TR"/>
        </w:rPr>
      </w:pPr>
      <w:r w:rsidRPr="0090082F">
        <w:rPr>
          <w:rFonts w:ascii="Times New Roman" w:hAnsi="Times New Roman" w:cs="Times New Roman"/>
          <w:sz w:val="20"/>
          <w:szCs w:val="20"/>
        </w:rPr>
        <w:t>11.</w:t>
      </w:r>
      <w:r w:rsidR="008657E1">
        <w:rPr>
          <w:rFonts w:ascii="Times New Roman" w:hAnsi="Times New Roman" w:cs="Times New Roman"/>
          <w:sz w:val="20"/>
          <w:szCs w:val="20"/>
        </w:rPr>
        <w:t>8</w:t>
      </w:r>
      <w:r w:rsidRPr="0090082F">
        <w:rPr>
          <w:rFonts w:ascii="Times New Roman" w:eastAsia="Times New Roman" w:hAnsi="Times New Roman" w:cs="Times New Roman"/>
          <w:color w:val="000000"/>
          <w:sz w:val="20"/>
          <w:szCs w:val="20"/>
          <w:lang w:eastAsia="tr-TR"/>
        </w:rPr>
        <w:tab/>
        <w:t>İş bu şartname 11 (onbir) ana madde ve 8 (sekiz) sayfadan ibarettir.</w:t>
      </w:r>
    </w:p>
    <w:p w:rsidR="004344A1" w:rsidRPr="0090082F" w:rsidRDefault="006F3251" w:rsidP="004344A1">
      <w:pPr>
        <w:rPr>
          <w:rFonts w:ascii="Times New Roman" w:eastAsia="Times New Roman" w:hAnsi="Times New Roman" w:cs="Times New Roman"/>
          <w:sz w:val="20"/>
          <w:szCs w:val="20"/>
          <w:lang w:eastAsia="tr-TR"/>
        </w:rPr>
      </w:pPr>
      <w:r w:rsidRPr="0090082F">
        <w:rPr>
          <w:rFonts w:ascii="Times New Roman" w:eastAsia="Times New Roman" w:hAnsi="Times New Roman" w:cs="Times New Roman"/>
          <w:color w:val="000000"/>
          <w:sz w:val="20"/>
          <w:szCs w:val="20"/>
          <w:lang w:eastAsia="tr-TR"/>
        </w:rPr>
        <w:t>11.</w:t>
      </w:r>
      <w:r w:rsidR="008657E1">
        <w:rPr>
          <w:rFonts w:ascii="Times New Roman" w:eastAsia="Times New Roman" w:hAnsi="Times New Roman" w:cs="Times New Roman"/>
          <w:color w:val="000000"/>
          <w:sz w:val="20"/>
          <w:szCs w:val="20"/>
          <w:lang w:eastAsia="tr-TR"/>
        </w:rPr>
        <w:t>9</w:t>
      </w:r>
      <w:r w:rsidR="004344A1" w:rsidRPr="0090082F">
        <w:rPr>
          <w:rFonts w:ascii="Times New Roman" w:eastAsia="Times New Roman" w:hAnsi="Times New Roman" w:cs="Times New Roman"/>
          <w:color w:val="000000"/>
          <w:sz w:val="20"/>
          <w:szCs w:val="20"/>
          <w:lang w:eastAsia="tr-TR"/>
        </w:rPr>
        <w:t xml:space="preserve">      İhtilaf halinde İSTANBUL </w:t>
      </w:r>
      <w:r w:rsidR="00F76712" w:rsidRPr="0090082F">
        <w:rPr>
          <w:rFonts w:ascii="Times New Roman" w:eastAsia="Times New Roman" w:hAnsi="Times New Roman" w:cs="Times New Roman"/>
          <w:color w:val="000000"/>
          <w:sz w:val="20"/>
          <w:szCs w:val="20"/>
          <w:lang w:eastAsia="tr-TR"/>
        </w:rPr>
        <w:t xml:space="preserve">ANADOLU </w:t>
      </w:r>
      <w:r w:rsidR="004344A1" w:rsidRPr="0090082F">
        <w:rPr>
          <w:rFonts w:ascii="Times New Roman" w:eastAsia="Times New Roman" w:hAnsi="Times New Roman" w:cs="Times New Roman"/>
          <w:color w:val="000000"/>
          <w:sz w:val="20"/>
          <w:szCs w:val="20"/>
          <w:lang w:eastAsia="tr-TR"/>
        </w:rPr>
        <w:t>Mahkemeleri ve</w:t>
      </w:r>
      <w:r w:rsidR="00C73B1A" w:rsidRPr="0090082F">
        <w:rPr>
          <w:rFonts w:ascii="Times New Roman" w:eastAsia="Times New Roman" w:hAnsi="Times New Roman" w:cs="Times New Roman"/>
          <w:color w:val="000000"/>
          <w:sz w:val="20"/>
          <w:szCs w:val="20"/>
          <w:lang w:eastAsia="tr-TR"/>
        </w:rPr>
        <w:t xml:space="preserve"> İSTANBUL</w:t>
      </w:r>
      <w:r w:rsidR="004344A1" w:rsidRPr="0090082F">
        <w:rPr>
          <w:rFonts w:ascii="Times New Roman" w:eastAsia="Times New Roman" w:hAnsi="Times New Roman" w:cs="Times New Roman"/>
          <w:color w:val="000000"/>
          <w:sz w:val="20"/>
          <w:szCs w:val="20"/>
          <w:lang w:eastAsia="tr-TR"/>
        </w:rPr>
        <w:t xml:space="preserve"> İcra Daireleri yetkilidir.</w:t>
      </w:r>
    </w:p>
    <w:p w:rsidR="006F3251" w:rsidRPr="00CB0B7D" w:rsidRDefault="00CB0B7D" w:rsidP="006F3251">
      <w:pPr>
        <w:rPr>
          <w:rFonts w:ascii="Times New Roman" w:hAnsi="Times New Roman" w:cs="Times New Roman"/>
          <w:b/>
          <w:sz w:val="20"/>
          <w:szCs w:val="20"/>
        </w:rPr>
      </w:pPr>
      <w:r w:rsidRPr="00CB0B7D">
        <w:rPr>
          <w:rFonts w:ascii="Times New Roman" w:hAnsi="Times New Roman" w:cs="Times New Roman"/>
          <w:b/>
          <w:sz w:val="20"/>
          <w:szCs w:val="20"/>
        </w:rPr>
        <w:t>(ÖNEMLİ : Şartnamede belirtilen bazı maddeler güncel banka mevzuatlarına ilişkin güncellenemediği için Değişiklik Hakkı Tuzla İlçe Milli Eğitim Müdürlüğü id</w:t>
      </w:r>
      <w:r>
        <w:rPr>
          <w:rFonts w:ascii="Times New Roman" w:hAnsi="Times New Roman" w:cs="Times New Roman"/>
          <w:b/>
          <w:sz w:val="20"/>
          <w:szCs w:val="20"/>
        </w:rPr>
        <w:t xml:space="preserve">aresinde olmak üzere ihale günü istişare ile </w:t>
      </w:r>
      <w:r w:rsidRPr="00CB0B7D">
        <w:rPr>
          <w:rFonts w:ascii="Times New Roman" w:hAnsi="Times New Roman" w:cs="Times New Roman"/>
          <w:b/>
          <w:sz w:val="20"/>
          <w:szCs w:val="20"/>
        </w:rPr>
        <w:t>güncellenebilir.)</w:t>
      </w:r>
    </w:p>
    <w:p w:rsidR="006F3251" w:rsidRPr="0090082F" w:rsidRDefault="006F3251" w:rsidP="006F3251">
      <w:pPr>
        <w:rPr>
          <w:rFonts w:ascii="Times New Roman" w:hAnsi="Times New Roman" w:cs="Times New Roman"/>
          <w:sz w:val="20"/>
          <w:szCs w:val="20"/>
        </w:rPr>
      </w:pPr>
    </w:p>
    <w:p w:rsidR="00837906" w:rsidRPr="0090082F" w:rsidRDefault="00837906" w:rsidP="006F3251">
      <w:pPr>
        <w:rPr>
          <w:rFonts w:ascii="Times New Roman" w:hAnsi="Times New Roman" w:cs="Times New Roman"/>
          <w:sz w:val="20"/>
          <w:szCs w:val="20"/>
        </w:rPr>
      </w:pPr>
    </w:p>
    <w:p w:rsidR="006F3251" w:rsidRPr="0090082F" w:rsidRDefault="006F3251" w:rsidP="006F3251">
      <w:pPr>
        <w:rPr>
          <w:rFonts w:ascii="Times New Roman" w:hAnsi="Times New Roman" w:cs="Times New Roman"/>
          <w:sz w:val="20"/>
          <w:szCs w:val="20"/>
        </w:rPr>
      </w:pPr>
      <w:r w:rsidRPr="0090082F">
        <w:rPr>
          <w:rFonts w:ascii="Times New Roman" w:hAnsi="Times New Roman" w:cs="Times New Roman"/>
          <w:sz w:val="20"/>
          <w:szCs w:val="20"/>
        </w:rPr>
        <w:t>Ek:</w:t>
      </w:r>
    </w:p>
    <w:p w:rsidR="00CB0B7D" w:rsidRPr="000845B5" w:rsidRDefault="00CB0B7D" w:rsidP="00CB0B7D">
      <w:pPr>
        <w:pStyle w:val="Default"/>
        <w:jc w:val="both"/>
        <w:rPr>
          <w:sz w:val="22"/>
          <w:szCs w:val="22"/>
        </w:rPr>
      </w:pPr>
      <w:r w:rsidRPr="000845B5">
        <w:rPr>
          <w:sz w:val="22"/>
          <w:szCs w:val="22"/>
        </w:rPr>
        <w:t xml:space="preserve">1-Banka Promosyonu İhale Şartnamesi </w:t>
      </w:r>
    </w:p>
    <w:p w:rsidR="00CB0B7D" w:rsidRPr="000845B5" w:rsidRDefault="00CB0B7D" w:rsidP="00CB0B7D">
      <w:pPr>
        <w:pStyle w:val="Default"/>
        <w:jc w:val="both"/>
        <w:rPr>
          <w:sz w:val="22"/>
          <w:szCs w:val="22"/>
        </w:rPr>
      </w:pPr>
      <w:r w:rsidRPr="000845B5">
        <w:rPr>
          <w:sz w:val="22"/>
          <w:szCs w:val="22"/>
        </w:rPr>
        <w:t xml:space="preserve">2-Banka Promosyon İhalesi Banka Yetkilisi Mektubu Örneği </w:t>
      </w:r>
    </w:p>
    <w:p w:rsidR="00CB0B7D" w:rsidRPr="000845B5" w:rsidRDefault="00CB0B7D" w:rsidP="00CB0B7D">
      <w:pPr>
        <w:pStyle w:val="Default"/>
        <w:jc w:val="both"/>
        <w:rPr>
          <w:sz w:val="22"/>
          <w:szCs w:val="22"/>
        </w:rPr>
      </w:pPr>
      <w:r w:rsidRPr="000845B5">
        <w:rPr>
          <w:sz w:val="22"/>
          <w:szCs w:val="22"/>
        </w:rPr>
        <w:t xml:space="preserve">3-Banka Promosyon İhalesi Teklif Mektubu Örneği </w:t>
      </w:r>
    </w:p>
    <w:p w:rsidR="005A205F" w:rsidRDefault="005A205F" w:rsidP="006F3251">
      <w:pPr>
        <w:spacing w:after="0"/>
        <w:jc w:val="both"/>
        <w:rPr>
          <w:rFonts w:ascii="Times New Roman" w:hAnsi="Times New Roman" w:cs="Times New Roman"/>
          <w:sz w:val="20"/>
          <w:szCs w:val="20"/>
        </w:rPr>
      </w:pPr>
    </w:p>
    <w:p w:rsidR="005A205F" w:rsidRDefault="005A205F" w:rsidP="006F3251">
      <w:pPr>
        <w:spacing w:after="0"/>
        <w:jc w:val="both"/>
        <w:rPr>
          <w:rFonts w:ascii="Times New Roman" w:hAnsi="Times New Roman" w:cs="Times New Roman"/>
          <w:sz w:val="20"/>
          <w:szCs w:val="20"/>
        </w:rPr>
      </w:pPr>
    </w:p>
    <w:p w:rsidR="005A205F" w:rsidRPr="0090082F" w:rsidRDefault="005A205F" w:rsidP="006F3251">
      <w:pPr>
        <w:spacing w:after="0"/>
        <w:jc w:val="both"/>
        <w:rPr>
          <w:rFonts w:ascii="Times New Roman" w:hAnsi="Times New Roman" w:cs="Times New Roman"/>
          <w:sz w:val="20"/>
          <w:szCs w:val="20"/>
        </w:rPr>
      </w:pPr>
    </w:p>
    <w:p w:rsidR="004344A1" w:rsidRDefault="004344A1" w:rsidP="006F3251">
      <w:pPr>
        <w:spacing w:after="0"/>
        <w:rPr>
          <w:rFonts w:ascii="Times New Roman" w:eastAsia="Times New Roman" w:hAnsi="Times New Roman" w:cs="Times New Roman"/>
          <w:sz w:val="20"/>
          <w:szCs w:val="20"/>
          <w:lang w:eastAsia="tr-TR"/>
        </w:rPr>
      </w:pPr>
    </w:p>
    <w:p w:rsidR="002763F1" w:rsidRDefault="002763F1"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706A10" w:rsidRDefault="00706A10" w:rsidP="006F3251">
      <w:pPr>
        <w:spacing w:after="0"/>
        <w:rPr>
          <w:rFonts w:ascii="Times New Roman" w:eastAsia="Times New Roman" w:hAnsi="Times New Roman" w:cs="Times New Roman"/>
          <w:sz w:val="20"/>
          <w:szCs w:val="20"/>
          <w:lang w:eastAsia="tr-TR"/>
        </w:rPr>
      </w:pPr>
    </w:p>
    <w:p w:rsidR="005E1A1F" w:rsidRDefault="005E1A1F" w:rsidP="006F3251">
      <w:pPr>
        <w:spacing w:after="0"/>
        <w:rPr>
          <w:rFonts w:ascii="Times New Roman" w:eastAsia="Times New Roman" w:hAnsi="Times New Roman" w:cs="Times New Roman"/>
          <w:sz w:val="20"/>
          <w:szCs w:val="20"/>
          <w:lang w:eastAsia="tr-TR"/>
        </w:rPr>
      </w:pPr>
    </w:p>
    <w:p w:rsidR="005E1A1F" w:rsidRDefault="005E1A1F" w:rsidP="006F3251">
      <w:pPr>
        <w:spacing w:after="0"/>
        <w:rPr>
          <w:rFonts w:ascii="Times New Roman" w:eastAsia="Times New Roman" w:hAnsi="Times New Roman" w:cs="Times New Roman"/>
          <w:sz w:val="20"/>
          <w:szCs w:val="20"/>
          <w:lang w:eastAsia="tr-TR"/>
        </w:rPr>
      </w:pPr>
    </w:p>
    <w:p w:rsidR="005E1A1F" w:rsidRDefault="005E1A1F" w:rsidP="006F3251">
      <w:pPr>
        <w:spacing w:after="0"/>
        <w:rPr>
          <w:rFonts w:ascii="Times New Roman" w:eastAsia="Times New Roman" w:hAnsi="Times New Roman" w:cs="Times New Roman"/>
          <w:sz w:val="20"/>
          <w:szCs w:val="20"/>
          <w:lang w:eastAsia="tr-TR"/>
        </w:rPr>
      </w:pPr>
    </w:p>
    <w:p w:rsidR="005E1A1F" w:rsidRDefault="005E1A1F" w:rsidP="006F3251">
      <w:pPr>
        <w:spacing w:after="0"/>
        <w:rPr>
          <w:rFonts w:ascii="Times New Roman" w:eastAsia="Times New Roman" w:hAnsi="Times New Roman" w:cs="Times New Roman"/>
          <w:sz w:val="20"/>
          <w:szCs w:val="20"/>
          <w:lang w:eastAsia="tr-TR"/>
        </w:rPr>
      </w:pPr>
    </w:p>
    <w:p w:rsidR="005E1A1F" w:rsidRDefault="005E1A1F" w:rsidP="006F3251">
      <w:pPr>
        <w:spacing w:after="0"/>
        <w:rPr>
          <w:rFonts w:ascii="Times New Roman" w:eastAsia="Times New Roman" w:hAnsi="Times New Roman" w:cs="Times New Roman"/>
          <w:sz w:val="20"/>
          <w:szCs w:val="20"/>
          <w:lang w:eastAsia="tr-TR"/>
        </w:rPr>
      </w:pPr>
    </w:p>
    <w:p w:rsidR="005E1A1F" w:rsidRDefault="005E1A1F" w:rsidP="006F3251">
      <w:pPr>
        <w:spacing w:after="0"/>
        <w:rPr>
          <w:rFonts w:ascii="Times New Roman" w:eastAsia="Times New Roman" w:hAnsi="Times New Roman" w:cs="Times New Roman"/>
          <w:sz w:val="20"/>
          <w:szCs w:val="20"/>
          <w:lang w:eastAsia="tr-TR"/>
        </w:rPr>
      </w:pPr>
    </w:p>
    <w:p w:rsidR="005E1A1F" w:rsidRPr="0090082F" w:rsidRDefault="005E1A1F" w:rsidP="006F3251">
      <w:pPr>
        <w:spacing w:after="0"/>
        <w:rPr>
          <w:rFonts w:ascii="Times New Roman" w:eastAsia="Times New Roman" w:hAnsi="Times New Roman" w:cs="Times New Roman"/>
          <w:sz w:val="20"/>
          <w:szCs w:val="20"/>
          <w:lang w:eastAsia="tr-TR"/>
        </w:rPr>
      </w:pPr>
    </w:p>
    <w:p w:rsidR="004344A1" w:rsidRPr="0090082F" w:rsidRDefault="004344A1" w:rsidP="004344A1">
      <w:pPr>
        <w:jc w:val="both"/>
        <w:rPr>
          <w:rFonts w:ascii="Times New Roman" w:hAnsi="Times New Roman" w:cs="Times New Roman"/>
          <w:sz w:val="20"/>
          <w:szCs w:val="20"/>
        </w:rPr>
      </w:pPr>
    </w:p>
    <w:p w:rsidR="005E1A1F" w:rsidRDefault="005E1A1F" w:rsidP="006F3251">
      <w:pPr>
        <w:pStyle w:val="Default"/>
        <w:jc w:val="center"/>
        <w:rPr>
          <w:b/>
          <w:bCs/>
          <w:sz w:val="20"/>
          <w:szCs w:val="20"/>
        </w:rPr>
      </w:pPr>
    </w:p>
    <w:p w:rsidR="006F3251" w:rsidRPr="0090082F" w:rsidRDefault="006F3251" w:rsidP="006F3251">
      <w:pPr>
        <w:pStyle w:val="Default"/>
        <w:jc w:val="center"/>
        <w:rPr>
          <w:sz w:val="20"/>
          <w:szCs w:val="20"/>
        </w:rPr>
      </w:pPr>
      <w:r w:rsidRPr="0090082F">
        <w:rPr>
          <w:b/>
          <w:bCs/>
          <w:sz w:val="20"/>
          <w:szCs w:val="20"/>
        </w:rPr>
        <w:t>TUZLA İLÇE MİLLİ EĞİTİM MÜDÜRLÜĞÜ</w:t>
      </w:r>
    </w:p>
    <w:p w:rsidR="006F3251" w:rsidRPr="0090082F" w:rsidRDefault="006F3251" w:rsidP="006F3251">
      <w:pPr>
        <w:pStyle w:val="Default"/>
        <w:jc w:val="center"/>
        <w:rPr>
          <w:sz w:val="20"/>
          <w:szCs w:val="20"/>
        </w:rPr>
      </w:pPr>
      <w:r w:rsidRPr="0090082F">
        <w:rPr>
          <w:b/>
          <w:bCs/>
          <w:sz w:val="20"/>
          <w:szCs w:val="20"/>
        </w:rPr>
        <w:t>BANKA PROMOSYON İHALESİ BANKA YETKİLİSİ MEKTUBU</w:t>
      </w:r>
      <w:r w:rsidR="00605A97" w:rsidRPr="0090082F">
        <w:rPr>
          <w:b/>
          <w:bCs/>
          <w:sz w:val="20"/>
          <w:szCs w:val="20"/>
        </w:rPr>
        <w:t xml:space="preserve"> (EK-3)</w:t>
      </w:r>
    </w:p>
    <w:p w:rsidR="006F3251" w:rsidRPr="0090082F" w:rsidRDefault="006F3251" w:rsidP="006F3251">
      <w:pPr>
        <w:pStyle w:val="Default"/>
        <w:jc w:val="center"/>
        <w:rPr>
          <w:i/>
          <w:iCs/>
          <w:sz w:val="20"/>
          <w:szCs w:val="20"/>
        </w:rPr>
      </w:pPr>
      <w:r w:rsidRPr="0090082F">
        <w:rPr>
          <w:i/>
          <w:iCs/>
          <w:sz w:val="20"/>
          <w:szCs w:val="20"/>
        </w:rPr>
        <w:t>[bankanın adı]</w:t>
      </w:r>
    </w:p>
    <w:p w:rsidR="006F3251" w:rsidRPr="0090082F" w:rsidRDefault="006F3251" w:rsidP="006F3251">
      <w:pPr>
        <w:pStyle w:val="Default"/>
        <w:jc w:val="center"/>
        <w:rPr>
          <w:i/>
          <w:iCs/>
          <w:sz w:val="20"/>
          <w:szCs w:val="20"/>
        </w:rPr>
      </w:pPr>
    </w:p>
    <w:p w:rsidR="006F3251" w:rsidRPr="0090082F" w:rsidRDefault="006F3251" w:rsidP="006F3251">
      <w:pPr>
        <w:pStyle w:val="Default"/>
        <w:jc w:val="center"/>
        <w:rPr>
          <w:sz w:val="20"/>
          <w:szCs w:val="20"/>
        </w:rPr>
      </w:pP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sz w:val="20"/>
          <w:szCs w:val="20"/>
        </w:rPr>
        <w:t>…/…/20</w:t>
      </w:r>
      <w:r w:rsidR="00B95ACB">
        <w:rPr>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5"/>
        <w:gridCol w:w="4635"/>
      </w:tblGrid>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Banka Promosyonu İhale Numarası </w:t>
            </w:r>
          </w:p>
        </w:tc>
        <w:tc>
          <w:tcPr>
            <w:tcW w:w="4635" w:type="dxa"/>
          </w:tcPr>
          <w:p w:rsidR="006F3251" w:rsidRPr="0090082F" w:rsidRDefault="006F3251" w:rsidP="006F3251">
            <w:pPr>
              <w:pStyle w:val="Default"/>
              <w:rPr>
                <w:sz w:val="20"/>
                <w:szCs w:val="20"/>
              </w:rPr>
            </w:pPr>
            <w:r w:rsidRPr="0090082F">
              <w:rPr>
                <w:sz w:val="20"/>
                <w:szCs w:val="20"/>
              </w:rPr>
              <w:t>: 20</w:t>
            </w:r>
            <w:r w:rsidR="00B95ACB">
              <w:rPr>
                <w:sz w:val="20"/>
                <w:szCs w:val="20"/>
              </w:rPr>
              <w:t>25</w:t>
            </w:r>
            <w:r w:rsidRPr="0090082F">
              <w:rPr>
                <w:sz w:val="20"/>
                <w:szCs w:val="20"/>
              </w:rPr>
              <w:t>/</w:t>
            </w:r>
            <w:r w:rsidR="00605A97" w:rsidRPr="0090082F">
              <w:rPr>
                <w:sz w:val="20"/>
                <w:szCs w:val="20"/>
              </w:rPr>
              <w:t>E.</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1-Bankanın Adı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A) Adresi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B) Telefon ve Faks Numarası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C) Elektronik Posta Adresi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D) Bağlı Olduğu Vergi Dairesi ve Vergi Nosu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2-İhale Konusu </w:t>
            </w:r>
          </w:p>
        </w:tc>
        <w:tc>
          <w:tcPr>
            <w:tcW w:w="4635" w:type="dxa"/>
          </w:tcPr>
          <w:p w:rsidR="006F3251" w:rsidRPr="0090082F" w:rsidRDefault="006F3251" w:rsidP="006F3251">
            <w:pPr>
              <w:pStyle w:val="Default"/>
              <w:rPr>
                <w:sz w:val="20"/>
                <w:szCs w:val="20"/>
              </w:rPr>
            </w:pPr>
            <w:r w:rsidRPr="0090082F">
              <w:rPr>
                <w:sz w:val="20"/>
                <w:szCs w:val="20"/>
              </w:rPr>
              <w:t xml:space="preserve">: Tuzla İlçe Milli Eğitim Müdürlüğü Banka Promosyon İhalesi </w:t>
            </w:r>
          </w:p>
        </w:tc>
      </w:tr>
      <w:tr w:rsidR="006F3251" w:rsidRPr="0090082F" w:rsidTr="005A5802">
        <w:trPr>
          <w:trHeight w:val="248"/>
        </w:trPr>
        <w:tc>
          <w:tcPr>
            <w:tcW w:w="4635" w:type="dxa"/>
          </w:tcPr>
          <w:p w:rsidR="006F3251" w:rsidRPr="0090082F" w:rsidRDefault="006F3251" w:rsidP="005A5802">
            <w:pPr>
              <w:pStyle w:val="Default"/>
              <w:rPr>
                <w:sz w:val="20"/>
                <w:szCs w:val="20"/>
              </w:rPr>
            </w:pPr>
            <w:r w:rsidRPr="0090082F">
              <w:rPr>
                <w:sz w:val="20"/>
                <w:szCs w:val="20"/>
              </w:rPr>
              <w:t xml:space="preserve">3-İhale Usulü </w:t>
            </w:r>
          </w:p>
        </w:tc>
        <w:tc>
          <w:tcPr>
            <w:tcW w:w="4635" w:type="dxa"/>
          </w:tcPr>
          <w:p w:rsidR="006F3251" w:rsidRPr="0090082F" w:rsidRDefault="006F3251" w:rsidP="005A5802">
            <w:pPr>
              <w:pStyle w:val="Default"/>
              <w:rPr>
                <w:sz w:val="20"/>
                <w:szCs w:val="20"/>
              </w:rPr>
            </w:pPr>
            <w:r w:rsidRPr="0090082F">
              <w:rPr>
                <w:sz w:val="20"/>
                <w:szCs w:val="20"/>
              </w:rPr>
              <w:t>: 4734 Sayılı Kanuna Tabi Olmayan Kapalı Zarf ve Açık Artırma Usulü</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4-Kurumdaki Çalışan Personel Sayısı </w:t>
            </w:r>
          </w:p>
        </w:tc>
        <w:tc>
          <w:tcPr>
            <w:tcW w:w="4635" w:type="dxa"/>
          </w:tcPr>
          <w:p w:rsidR="006F3251" w:rsidRPr="0090082F" w:rsidRDefault="006F3251" w:rsidP="006F3251">
            <w:pPr>
              <w:pStyle w:val="Default"/>
              <w:rPr>
                <w:sz w:val="20"/>
                <w:szCs w:val="20"/>
              </w:rPr>
            </w:pPr>
            <w:r w:rsidRPr="0090082F">
              <w:rPr>
                <w:sz w:val="20"/>
                <w:szCs w:val="20"/>
              </w:rPr>
              <w:t xml:space="preserve">: </w:t>
            </w:r>
            <w:r w:rsidR="00B95ACB">
              <w:rPr>
                <w:sz w:val="20"/>
                <w:szCs w:val="20"/>
              </w:rPr>
              <w:t>3281</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5-Promosyon İhalesi Tarih ve Saati </w:t>
            </w:r>
          </w:p>
        </w:tc>
        <w:tc>
          <w:tcPr>
            <w:tcW w:w="4635" w:type="dxa"/>
          </w:tcPr>
          <w:p w:rsidR="006F3251" w:rsidRPr="0090082F" w:rsidRDefault="006F3251" w:rsidP="00B95ACB">
            <w:pPr>
              <w:pStyle w:val="Default"/>
              <w:rPr>
                <w:sz w:val="20"/>
                <w:szCs w:val="20"/>
              </w:rPr>
            </w:pPr>
            <w:r w:rsidRPr="0090082F">
              <w:rPr>
                <w:sz w:val="20"/>
                <w:szCs w:val="20"/>
              </w:rPr>
              <w:t xml:space="preserve"> : </w:t>
            </w:r>
            <w:r w:rsidR="00F74C18">
              <w:rPr>
                <w:sz w:val="20"/>
                <w:szCs w:val="20"/>
              </w:rPr>
              <w:t>13.03.2025 Perşembe</w:t>
            </w:r>
            <w:r w:rsidR="00B95ACB">
              <w:rPr>
                <w:sz w:val="20"/>
                <w:szCs w:val="20"/>
              </w:rPr>
              <w:t xml:space="preserve"> Saat 10:30</w:t>
            </w:r>
          </w:p>
        </w:tc>
      </w:tr>
    </w:tbl>
    <w:p w:rsidR="006F3251" w:rsidRPr="0090082F" w:rsidRDefault="006F3251" w:rsidP="006F3251">
      <w:pPr>
        <w:rPr>
          <w:rFonts w:ascii="Times New Roman" w:hAnsi="Times New Roman" w:cs="Times New Roman"/>
          <w:sz w:val="20"/>
          <w:szCs w:val="20"/>
        </w:rPr>
      </w:pPr>
    </w:p>
    <w:p w:rsidR="006F3251" w:rsidRPr="0090082F" w:rsidRDefault="006F3251" w:rsidP="006F3251">
      <w:pPr>
        <w:rPr>
          <w:rFonts w:ascii="Times New Roman" w:hAnsi="Times New Roman" w:cs="Times New Roman"/>
          <w:sz w:val="20"/>
          <w:szCs w:val="20"/>
        </w:rPr>
      </w:pPr>
    </w:p>
    <w:p w:rsidR="006F3251" w:rsidRPr="0090082F" w:rsidRDefault="006F3251" w:rsidP="006F3251">
      <w:pPr>
        <w:pStyle w:val="Default"/>
        <w:jc w:val="center"/>
        <w:rPr>
          <w:sz w:val="20"/>
          <w:szCs w:val="20"/>
        </w:rPr>
      </w:pPr>
      <w:r w:rsidRPr="0090082F">
        <w:rPr>
          <w:b/>
          <w:bCs/>
          <w:sz w:val="20"/>
          <w:szCs w:val="20"/>
        </w:rPr>
        <w:t>TUZLA İLÇE MİLLİ EĞİTİM MÜDÜRLÜĞÜ</w:t>
      </w:r>
    </w:p>
    <w:p w:rsidR="006F3251" w:rsidRPr="0090082F" w:rsidRDefault="006F3251" w:rsidP="006F3251">
      <w:pPr>
        <w:pStyle w:val="Default"/>
        <w:jc w:val="center"/>
        <w:rPr>
          <w:b/>
          <w:bCs/>
          <w:sz w:val="20"/>
          <w:szCs w:val="20"/>
        </w:rPr>
      </w:pPr>
      <w:r w:rsidRPr="0090082F">
        <w:rPr>
          <w:b/>
          <w:bCs/>
          <w:sz w:val="20"/>
          <w:szCs w:val="20"/>
        </w:rPr>
        <w:t>BANKA PROMOSYONU İHALE KOMİSYONU BAŞKANLIĞINA</w:t>
      </w:r>
    </w:p>
    <w:p w:rsidR="006F3251" w:rsidRPr="0090082F" w:rsidRDefault="006F3251" w:rsidP="006F3251">
      <w:pPr>
        <w:pStyle w:val="Default"/>
        <w:jc w:val="center"/>
        <w:rPr>
          <w:sz w:val="20"/>
          <w:szCs w:val="20"/>
        </w:rPr>
      </w:pPr>
    </w:p>
    <w:p w:rsidR="006F3251" w:rsidRPr="0090082F" w:rsidRDefault="006F3251" w:rsidP="006F3251">
      <w:pPr>
        <w:pStyle w:val="Default"/>
        <w:jc w:val="both"/>
        <w:rPr>
          <w:sz w:val="20"/>
          <w:szCs w:val="20"/>
        </w:rPr>
      </w:pPr>
      <w:r w:rsidRPr="0090082F">
        <w:rPr>
          <w:sz w:val="20"/>
          <w:szCs w:val="20"/>
        </w:rPr>
        <w:t>1-</w:t>
      </w:r>
      <w:r w:rsidRPr="0090082F">
        <w:rPr>
          <w:i/>
          <w:iCs/>
          <w:sz w:val="20"/>
          <w:szCs w:val="20"/>
        </w:rPr>
        <w:t xml:space="preserve">……………………… </w:t>
      </w:r>
      <w:r w:rsidRPr="0090082F">
        <w:rPr>
          <w:sz w:val="20"/>
          <w:szCs w:val="20"/>
        </w:rPr>
        <w:t xml:space="preserve">Bankasını temsil etmeye ve onun adına hareket etmeye tam yetkili olarak ve verilen tüm yeterlik şartlarını ve bilgilerini gözden geçirip tamamını anlayarak, Müdürlüğümüz Banka Promosyon ihalesine başvurmaktayız. </w:t>
      </w:r>
    </w:p>
    <w:p w:rsidR="006F3251" w:rsidRPr="0090082F" w:rsidRDefault="006F3251" w:rsidP="006F3251">
      <w:pPr>
        <w:pStyle w:val="Default"/>
        <w:jc w:val="both"/>
        <w:rPr>
          <w:sz w:val="20"/>
          <w:szCs w:val="20"/>
        </w:rPr>
      </w:pPr>
    </w:p>
    <w:p w:rsidR="006F3251" w:rsidRPr="0090082F" w:rsidRDefault="006F3251" w:rsidP="006F3251">
      <w:pPr>
        <w:jc w:val="both"/>
        <w:rPr>
          <w:rFonts w:ascii="Times New Roman" w:hAnsi="Times New Roman" w:cs="Times New Roman"/>
          <w:sz w:val="20"/>
          <w:szCs w:val="20"/>
        </w:rPr>
      </w:pPr>
      <w:r w:rsidRPr="0090082F">
        <w:rPr>
          <w:rFonts w:ascii="Times New Roman" w:hAnsi="Times New Roman" w:cs="Times New Roman"/>
          <w:sz w:val="20"/>
          <w:szCs w:val="20"/>
        </w:rPr>
        <w:t>2-Aşağıdaki isim ve imzalar Bankamız adına hareket etmeye tam yetkilidirler. İmza sahipleri olarak bu başvurudaki taahhüt ve bilgilerin tam, gerçek ve her detayı ile doğru olduğunu bildiririz.</w:t>
      </w:r>
    </w:p>
    <w:p w:rsidR="006F3251" w:rsidRPr="0090082F" w:rsidRDefault="006F3251" w:rsidP="006F3251">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705"/>
        <w:gridCol w:w="2069"/>
        <w:gridCol w:w="1890"/>
      </w:tblGrid>
      <w:tr w:rsidR="006F3251" w:rsidRPr="0090082F" w:rsidTr="005A5802">
        <w:trPr>
          <w:trHeight w:val="109"/>
        </w:trPr>
        <w:tc>
          <w:tcPr>
            <w:tcW w:w="2988" w:type="dxa"/>
            <w:tcBorders>
              <w:top w:val="single" w:sz="4" w:space="0" w:color="auto"/>
              <w:left w:val="single" w:sz="4" w:space="0" w:color="auto"/>
            </w:tcBorders>
          </w:tcPr>
          <w:p w:rsidR="006F3251" w:rsidRPr="0090082F" w:rsidRDefault="006F3251" w:rsidP="005A5802">
            <w:pPr>
              <w:pStyle w:val="Default"/>
              <w:rPr>
                <w:sz w:val="20"/>
                <w:szCs w:val="20"/>
              </w:rPr>
            </w:pPr>
            <w:r w:rsidRPr="0090082F">
              <w:rPr>
                <w:sz w:val="20"/>
                <w:szCs w:val="20"/>
              </w:rPr>
              <w:t xml:space="preserve">Sıra </w:t>
            </w:r>
          </w:p>
        </w:tc>
        <w:tc>
          <w:tcPr>
            <w:tcW w:w="1705" w:type="dxa"/>
            <w:tcBorders>
              <w:top w:val="single" w:sz="4" w:space="0" w:color="auto"/>
            </w:tcBorders>
          </w:tcPr>
          <w:p w:rsidR="006F3251" w:rsidRPr="0090082F" w:rsidRDefault="006F3251" w:rsidP="005A5802">
            <w:pPr>
              <w:pStyle w:val="Default"/>
              <w:rPr>
                <w:sz w:val="20"/>
                <w:szCs w:val="20"/>
              </w:rPr>
            </w:pPr>
            <w:r w:rsidRPr="0090082F">
              <w:rPr>
                <w:sz w:val="20"/>
                <w:szCs w:val="20"/>
              </w:rPr>
              <w:t xml:space="preserve">Adı ve Soyadı </w:t>
            </w:r>
          </w:p>
        </w:tc>
        <w:tc>
          <w:tcPr>
            <w:tcW w:w="2069" w:type="dxa"/>
            <w:tcBorders>
              <w:top w:val="single" w:sz="4" w:space="0" w:color="auto"/>
            </w:tcBorders>
          </w:tcPr>
          <w:p w:rsidR="006F3251" w:rsidRPr="0090082F" w:rsidRDefault="006F3251" w:rsidP="005A5802">
            <w:pPr>
              <w:pStyle w:val="Default"/>
              <w:rPr>
                <w:sz w:val="20"/>
                <w:szCs w:val="20"/>
              </w:rPr>
            </w:pPr>
            <w:r w:rsidRPr="0090082F">
              <w:rPr>
                <w:sz w:val="20"/>
                <w:szCs w:val="20"/>
              </w:rPr>
              <w:t xml:space="preserve">Bankadaki Görevi </w:t>
            </w:r>
          </w:p>
        </w:tc>
        <w:tc>
          <w:tcPr>
            <w:tcW w:w="1890" w:type="dxa"/>
            <w:tcBorders>
              <w:top w:val="single" w:sz="4" w:space="0" w:color="auto"/>
              <w:right w:val="single" w:sz="4" w:space="0" w:color="auto"/>
            </w:tcBorders>
          </w:tcPr>
          <w:p w:rsidR="006F3251" w:rsidRPr="0090082F" w:rsidRDefault="006F3251" w:rsidP="005A5802">
            <w:pPr>
              <w:pStyle w:val="Default"/>
              <w:rPr>
                <w:sz w:val="20"/>
                <w:szCs w:val="20"/>
              </w:rPr>
            </w:pPr>
            <w:r w:rsidRPr="0090082F">
              <w:rPr>
                <w:sz w:val="20"/>
                <w:szCs w:val="20"/>
              </w:rPr>
              <w:t xml:space="preserve">İmzası </w:t>
            </w:r>
          </w:p>
        </w:tc>
      </w:tr>
      <w:tr w:rsidR="006F3251" w:rsidRPr="0090082F" w:rsidTr="005A5802">
        <w:trPr>
          <w:trHeight w:val="496"/>
        </w:trPr>
        <w:tc>
          <w:tcPr>
            <w:tcW w:w="2988" w:type="dxa"/>
            <w:tcBorders>
              <w:left w:val="single" w:sz="4" w:space="0" w:color="auto"/>
            </w:tcBorders>
            <w:vAlign w:val="center"/>
          </w:tcPr>
          <w:p w:rsidR="006F3251" w:rsidRPr="0090082F" w:rsidRDefault="006F3251" w:rsidP="005A5802">
            <w:pPr>
              <w:pStyle w:val="Default"/>
              <w:rPr>
                <w:sz w:val="20"/>
                <w:szCs w:val="20"/>
              </w:rPr>
            </w:pPr>
            <w:r w:rsidRPr="0090082F">
              <w:rPr>
                <w:sz w:val="20"/>
                <w:szCs w:val="20"/>
              </w:rPr>
              <w:t>1.yetkili</w:t>
            </w:r>
          </w:p>
        </w:tc>
        <w:tc>
          <w:tcPr>
            <w:tcW w:w="5664" w:type="dxa"/>
            <w:gridSpan w:val="3"/>
            <w:tcBorders>
              <w:right w:val="single" w:sz="4" w:space="0" w:color="auto"/>
            </w:tcBorders>
            <w:vAlign w:val="center"/>
          </w:tcPr>
          <w:p w:rsidR="006F3251" w:rsidRPr="0090082F" w:rsidRDefault="006F3251" w:rsidP="005A5802">
            <w:pPr>
              <w:pStyle w:val="Default"/>
              <w:rPr>
                <w:sz w:val="20"/>
                <w:szCs w:val="20"/>
              </w:rPr>
            </w:pPr>
          </w:p>
        </w:tc>
      </w:tr>
      <w:tr w:rsidR="006F3251" w:rsidRPr="0090082F" w:rsidTr="005A5802">
        <w:trPr>
          <w:trHeight w:val="546"/>
        </w:trPr>
        <w:tc>
          <w:tcPr>
            <w:tcW w:w="2988" w:type="dxa"/>
            <w:tcBorders>
              <w:left w:val="single" w:sz="4" w:space="0" w:color="auto"/>
            </w:tcBorders>
            <w:vAlign w:val="center"/>
          </w:tcPr>
          <w:p w:rsidR="006F3251" w:rsidRPr="0090082F" w:rsidRDefault="006F3251" w:rsidP="005A5802">
            <w:pPr>
              <w:pStyle w:val="Default"/>
              <w:rPr>
                <w:sz w:val="20"/>
                <w:szCs w:val="20"/>
              </w:rPr>
            </w:pPr>
            <w:r w:rsidRPr="0090082F">
              <w:rPr>
                <w:sz w:val="20"/>
                <w:szCs w:val="20"/>
              </w:rPr>
              <w:t>2.yetkili</w:t>
            </w:r>
          </w:p>
        </w:tc>
        <w:tc>
          <w:tcPr>
            <w:tcW w:w="5664" w:type="dxa"/>
            <w:gridSpan w:val="3"/>
            <w:tcBorders>
              <w:right w:val="single" w:sz="4" w:space="0" w:color="auto"/>
            </w:tcBorders>
            <w:vAlign w:val="center"/>
          </w:tcPr>
          <w:p w:rsidR="006F3251" w:rsidRPr="0090082F" w:rsidRDefault="006F3251" w:rsidP="005A5802">
            <w:pPr>
              <w:pStyle w:val="Default"/>
              <w:rPr>
                <w:sz w:val="20"/>
                <w:szCs w:val="20"/>
              </w:rPr>
            </w:pPr>
          </w:p>
        </w:tc>
      </w:tr>
      <w:tr w:rsidR="006F3251" w:rsidRPr="0090082F" w:rsidTr="005A5802">
        <w:trPr>
          <w:trHeight w:val="526"/>
        </w:trPr>
        <w:tc>
          <w:tcPr>
            <w:tcW w:w="2988" w:type="dxa"/>
            <w:tcBorders>
              <w:left w:val="single" w:sz="4" w:space="0" w:color="auto"/>
              <w:bottom w:val="single" w:sz="4" w:space="0" w:color="auto"/>
              <w:right w:val="single" w:sz="4" w:space="0" w:color="auto"/>
            </w:tcBorders>
            <w:vAlign w:val="center"/>
          </w:tcPr>
          <w:p w:rsidR="006F3251" w:rsidRPr="0090082F" w:rsidRDefault="006F3251" w:rsidP="005A5802">
            <w:pPr>
              <w:pStyle w:val="Default"/>
              <w:rPr>
                <w:sz w:val="20"/>
                <w:szCs w:val="20"/>
              </w:rPr>
            </w:pPr>
            <w:r w:rsidRPr="0090082F">
              <w:rPr>
                <w:sz w:val="20"/>
                <w:szCs w:val="20"/>
              </w:rPr>
              <w:t>3.yetkili</w:t>
            </w:r>
          </w:p>
        </w:tc>
        <w:tc>
          <w:tcPr>
            <w:tcW w:w="5664" w:type="dxa"/>
            <w:gridSpan w:val="3"/>
            <w:tcBorders>
              <w:left w:val="single" w:sz="4" w:space="0" w:color="auto"/>
              <w:bottom w:val="single" w:sz="4" w:space="0" w:color="auto"/>
              <w:right w:val="single" w:sz="4" w:space="0" w:color="auto"/>
            </w:tcBorders>
            <w:vAlign w:val="center"/>
          </w:tcPr>
          <w:p w:rsidR="006F3251" w:rsidRPr="0090082F" w:rsidRDefault="006F3251" w:rsidP="005A5802">
            <w:pPr>
              <w:pStyle w:val="Default"/>
              <w:rPr>
                <w:sz w:val="20"/>
                <w:szCs w:val="20"/>
              </w:rPr>
            </w:pPr>
          </w:p>
        </w:tc>
      </w:tr>
    </w:tbl>
    <w:p w:rsidR="006F3251" w:rsidRPr="0090082F" w:rsidRDefault="006F3251" w:rsidP="006F3251">
      <w:pPr>
        <w:rPr>
          <w:rFonts w:ascii="Times New Roman" w:hAnsi="Times New Roman" w:cs="Times New Roman"/>
          <w:sz w:val="20"/>
          <w:szCs w:val="20"/>
        </w:rPr>
      </w:pPr>
    </w:p>
    <w:tbl>
      <w:tblPr>
        <w:tblW w:w="2912" w:type="dxa"/>
        <w:tblInd w:w="6416" w:type="dxa"/>
        <w:tblBorders>
          <w:top w:val="nil"/>
          <w:left w:val="nil"/>
          <w:bottom w:val="nil"/>
          <w:right w:val="nil"/>
        </w:tblBorders>
        <w:tblLayout w:type="fixed"/>
        <w:tblLook w:val="0000"/>
      </w:tblPr>
      <w:tblGrid>
        <w:gridCol w:w="2912"/>
      </w:tblGrid>
      <w:tr w:rsidR="006F3251" w:rsidRPr="0090082F" w:rsidTr="005A5802">
        <w:trPr>
          <w:trHeight w:val="109"/>
        </w:trPr>
        <w:tc>
          <w:tcPr>
            <w:tcW w:w="2912" w:type="dxa"/>
          </w:tcPr>
          <w:p w:rsidR="006F3251" w:rsidRPr="0090082F" w:rsidRDefault="006F3251" w:rsidP="005A5802">
            <w:pPr>
              <w:pStyle w:val="Default"/>
              <w:rPr>
                <w:sz w:val="20"/>
                <w:szCs w:val="20"/>
              </w:rPr>
            </w:pPr>
            <w:r w:rsidRPr="0090082F">
              <w:rPr>
                <w:sz w:val="20"/>
                <w:szCs w:val="20"/>
              </w:rPr>
              <w:t xml:space="preserve">Adı SOYADI </w:t>
            </w:r>
          </w:p>
          <w:p w:rsidR="006F3251" w:rsidRPr="0090082F" w:rsidRDefault="006F3251" w:rsidP="005A5802">
            <w:pPr>
              <w:pStyle w:val="Default"/>
              <w:rPr>
                <w:sz w:val="20"/>
                <w:szCs w:val="20"/>
              </w:rPr>
            </w:pPr>
          </w:p>
          <w:p w:rsidR="006F3251" w:rsidRPr="0090082F" w:rsidRDefault="006F3251" w:rsidP="005A5802">
            <w:pPr>
              <w:pStyle w:val="Default"/>
              <w:rPr>
                <w:sz w:val="20"/>
                <w:szCs w:val="20"/>
              </w:rPr>
            </w:pPr>
          </w:p>
        </w:tc>
      </w:tr>
      <w:tr w:rsidR="006F3251" w:rsidRPr="0090082F" w:rsidTr="005A5802">
        <w:trPr>
          <w:trHeight w:val="109"/>
        </w:trPr>
        <w:tc>
          <w:tcPr>
            <w:tcW w:w="2912" w:type="dxa"/>
          </w:tcPr>
          <w:p w:rsidR="006F3251" w:rsidRPr="0090082F" w:rsidRDefault="006F3251" w:rsidP="005A5802">
            <w:pPr>
              <w:pStyle w:val="Default"/>
              <w:rPr>
                <w:sz w:val="20"/>
                <w:szCs w:val="20"/>
              </w:rPr>
            </w:pPr>
            <w:r w:rsidRPr="0090082F">
              <w:rPr>
                <w:sz w:val="20"/>
                <w:szCs w:val="20"/>
              </w:rPr>
              <w:t xml:space="preserve">………….Bankası Yetkilisi </w:t>
            </w:r>
          </w:p>
        </w:tc>
      </w:tr>
      <w:tr w:rsidR="006F3251" w:rsidRPr="0090082F" w:rsidTr="005A5802">
        <w:trPr>
          <w:trHeight w:val="109"/>
        </w:trPr>
        <w:tc>
          <w:tcPr>
            <w:tcW w:w="2912" w:type="dxa"/>
          </w:tcPr>
          <w:p w:rsidR="006F3251" w:rsidRPr="0090082F" w:rsidRDefault="006F3251" w:rsidP="005A5802">
            <w:pPr>
              <w:pStyle w:val="Default"/>
              <w:rPr>
                <w:sz w:val="20"/>
                <w:szCs w:val="20"/>
              </w:rPr>
            </w:pPr>
          </w:p>
          <w:p w:rsidR="006F3251" w:rsidRPr="0090082F" w:rsidRDefault="006F3251" w:rsidP="005A5802">
            <w:pPr>
              <w:pStyle w:val="Default"/>
              <w:rPr>
                <w:sz w:val="20"/>
                <w:szCs w:val="20"/>
              </w:rPr>
            </w:pPr>
            <w:r w:rsidRPr="0090082F">
              <w:rPr>
                <w:sz w:val="20"/>
                <w:szCs w:val="20"/>
              </w:rPr>
              <w:t xml:space="preserve">İmza </w:t>
            </w:r>
          </w:p>
          <w:p w:rsidR="006F3251" w:rsidRPr="0090082F" w:rsidRDefault="006F3251" w:rsidP="005A5802">
            <w:pPr>
              <w:pStyle w:val="Default"/>
              <w:rPr>
                <w:sz w:val="20"/>
                <w:szCs w:val="20"/>
              </w:rPr>
            </w:pPr>
          </w:p>
          <w:p w:rsidR="006F3251" w:rsidRPr="0090082F" w:rsidRDefault="006F3251" w:rsidP="005A5802">
            <w:pPr>
              <w:pStyle w:val="Default"/>
              <w:rPr>
                <w:sz w:val="20"/>
                <w:szCs w:val="20"/>
              </w:rPr>
            </w:pPr>
          </w:p>
        </w:tc>
      </w:tr>
    </w:tbl>
    <w:p w:rsidR="006F3251" w:rsidRDefault="006F3251" w:rsidP="006F3251">
      <w:pPr>
        <w:rPr>
          <w:rFonts w:ascii="Times New Roman" w:hAnsi="Times New Roman" w:cs="Times New Roman"/>
          <w:sz w:val="20"/>
          <w:szCs w:val="20"/>
        </w:rPr>
      </w:pPr>
    </w:p>
    <w:p w:rsidR="0090082F" w:rsidRDefault="0090082F" w:rsidP="006F3251">
      <w:pPr>
        <w:rPr>
          <w:rFonts w:ascii="Times New Roman" w:hAnsi="Times New Roman" w:cs="Times New Roman"/>
          <w:sz w:val="20"/>
          <w:szCs w:val="20"/>
        </w:rPr>
      </w:pPr>
    </w:p>
    <w:p w:rsidR="0090082F" w:rsidRDefault="0090082F" w:rsidP="006F3251">
      <w:pPr>
        <w:rPr>
          <w:rFonts w:ascii="Times New Roman" w:hAnsi="Times New Roman" w:cs="Times New Roman"/>
          <w:sz w:val="20"/>
          <w:szCs w:val="20"/>
        </w:rPr>
      </w:pPr>
    </w:p>
    <w:p w:rsidR="0090082F" w:rsidRDefault="0090082F" w:rsidP="006F3251">
      <w:pPr>
        <w:rPr>
          <w:rFonts w:ascii="Times New Roman" w:hAnsi="Times New Roman" w:cs="Times New Roman"/>
          <w:sz w:val="20"/>
          <w:szCs w:val="20"/>
        </w:rPr>
      </w:pPr>
    </w:p>
    <w:p w:rsidR="0090082F" w:rsidRDefault="0090082F" w:rsidP="006F3251">
      <w:pPr>
        <w:rPr>
          <w:rFonts w:ascii="Times New Roman" w:hAnsi="Times New Roman" w:cs="Times New Roman"/>
          <w:sz w:val="20"/>
          <w:szCs w:val="20"/>
        </w:rPr>
      </w:pPr>
    </w:p>
    <w:p w:rsidR="0090082F" w:rsidRDefault="0090082F" w:rsidP="006F3251">
      <w:pPr>
        <w:rPr>
          <w:rFonts w:ascii="Times New Roman" w:hAnsi="Times New Roman" w:cs="Times New Roman"/>
          <w:sz w:val="20"/>
          <w:szCs w:val="20"/>
        </w:rPr>
      </w:pPr>
    </w:p>
    <w:p w:rsidR="0090082F" w:rsidRDefault="0090082F" w:rsidP="006F3251">
      <w:pPr>
        <w:rPr>
          <w:rFonts w:ascii="Times New Roman" w:hAnsi="Times New Roman" w:cs="Times New Roman"/>
          <w:sz w:val="20"/>
          <w:szCs w:val="20"/>
        </w:rPr>
      </w:pPr>
    </w:p>
    <w:p w:rsidR="0090082F" w:rsidRPr="0090082F" w:rsidRDefault="0090082F" w:rsidP="006F3251">
      <w:pPr>
        <w:rPr>
          <w:rFonts w:ascii="Times New Roman" w:hAnsi="Times New Roman" w:cs="Times New Roman"/>
          <w:sz w:val="20"/>
          <w:szCs w:val="20"/>
        </w:rPr>
      </w:pPr>
    </w:p>
    <w:p w:rsidR="0090082F" w:rsidRDefault="0090082F" w:rsidP="006F3251">
      <w:pPr>
        <w:pStyle w:val="Default"/>
        <w:jc w:val="center"/>
        <w:rPr>
          <w:b/>
          <w:sz w:val="20"/>
          <w:szCs w:val="20"/>
        </w:rPr>
      </w:pPr>
    </w:p>
    <w:p w:rsidR="006F3251" w:rsidRPr="0090082F" w:rsidRDefault="006F3251" w:rsidP="006F3251">
      <w:pPr>
        <w:pStyle w:val="Default"/>
        <w:jc w:val="center"/>
        <w:rPr>
          <w:b/>
          <w:sz w:val="20"/>
          <w:szCs w:val="20"/>
        </w:rPr>
      </w:pPr>
      <w:r w:rsidRPr="0090082F">
        <w:rPr>
          <w:b/>
          <w:sz w:val="20"/>
          <w:szCs w:val="20"/>
        </w:rPr>
        <w:t>TUZLA İLÇE MİLLİ EĞİTİM MÜDÜRLÜĞÜ</w:t>
      </w:r>
    </w:p>
    <w:p w:rsidR="006F3251" w:rsidRPr="0090082F" w:rsidRDefault="006F3251" w:rsidP="006F3251">
      <w:pPr>
        <w:pStyle w:val="Default"/>
        <w:jc w:val="center"/>
        <w:rPr>
          <w:sz w:val="20"/>
          <w:szCs w:val="20"/>
        </w:rPr>
      </w:pPr>
      <w:r w:rsidRPr="0090082F">
        <w:rPr>
          <w:b/>
          <w:bCs/>
          <w:sz w:val="20"/>
          <w:szCs w:val="20"/>
        </w:rPr>
        <w:t>BANKA PROMOSYON İHALESİ TEKLİF MEKTUBU</w:t>
      </w:r>
      <w:r w:rsidR="00605A97" w:rsidRPr="0090082F">
        <w:rPr>
          <w:b/>
          <w:bCs/>
          <w:sz w:val="20"/>
          <w:szCs w:val="20"/>
        </w:rPr>
        <w:t xml:space="preserve"> (EK-2)</w:t>
      </w:r>
    </w:p>
    <w:p w:rsidR="006F3251" w:rsidRPr="0090082F" w:rsidRDefault="006F3251" w:rsidP="006F3251">
      <w:pPr>
        <w:pStyle w:val="Default"/>
        <w:jc w:val="center"/>
        <w:rPr>
          <w:i/>
          <w:iCs/>
          <w:sz w:val="20"/>
          <w:szCs w:val="20"/>
        </w:rPr>
      </w:pPr>
      <w:r w:rsidRPr="0090082F">
        <w:rPr>
          <w:i/>
          <w:iCs/>
          <w:sz w:val="20"/>
          <w:szCs w:val="20"/>
        </w:rPr>
        <w:t>[bankanın adı]</w:t>
      </w:r>
    </w:p>
    <w:p w:rsidR="006F3251" w:rsidRPr="0090082F" w:rsidRDefault="006F3251" w:rsidP="006F3251">
      <w:pPr>
        <w:pStyle w:val="Default"/>
        <w:jc w:val="center"/>
        <w:rPr>
          <w:i/>
          <w:iCs/>
          <w:sz w:val="20"/>
          <w:szCs w:val="20"/>
        </w:rPr>
      </w:pPr>
    </w:p>
    <w:p w:rsidR="006F3251" w:rsidRPr="0090082F" w:rsidRDefault="006F3251" w:rsidP="006F3251">
      <w:pPr>
        <w:pStyle w:val="Default"/>
        <w:jc w:val="center"/>
        <w:rPr>
          <w:sz w:val="20"/>
          <w:szCs w:val="20"/>
        </w:rPr>
      </w:pP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i/>
          <w:iCs/>
          <w:sz w:val="20"/>
          <w:szCs w:val="20"/>
        </w:rPr>
        <w:tab/>
      </w:r>
      <w:r w:rsidRPr="0090082F">
        <w:rPr>
          <w:sz w:val="20"/>
          <w:szCs w:val="20"/>
        </w:rPr>
        <w:t>…/…/20</w:t>
      </w:r>
      <w:r w:rsidR="00B95ACB">
        <w:rPr>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5"/>
        <w:gridCol w:w="4635"/>
      </w:tblGrid>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Banka Promosyonu İhale Numarası </w:t>
            </w:r>
          </w:p>
        </w:tc>
        <w:tc>
          <w:tcPr>
            <w:tcW w:w="4635" w:type="dxa"/>
          </w:tcPr>
          <w:p w:rsidR="006F3251" w:rsidRPr="0090082F" w:rsidRDefault="006F3251" w:rsidP="005A5802">
            <w:pPr>
              <w:pStyle w:val="Default"/>
              <w:rPr>
                <w:sz w:val="20"/>
                <w:szCs w:val="20"/>
              </w:rPr>
            </w:pPr>
            <w:r w:rsidRPr="0090082F">
              <w:rPr>
                <w:sz w:val="20"/>
                <w:szCs w:val="20"/>
              </w:rPr>
              <w:t>: 20</w:t>
            </w:r>
            <w:r w:rsidR="00B95ACB">
              <w:rPr>
                <w:sz w:val="20"/>
                <w:szCs w:val="20"/>
              </w:rPr>
              <w:t>25</w:t>
            </w:r>
            <w:r w:rsidRPr="0090082F">
              <w:rPr>
                <w:sz w:val="20"/>
                <w:szCs w:val="20"/>
              </w:rPr>
              <w:t>/</w:t>
            </w:r>
            <w:r w:rsidR="00605A97" w:rsidRPr="0090082F">
              <w:rPr>
                <w:sz w:val="20"/>
                <w:szCs w:val="20"/>
              </w:rPr>
              <w:t>E.</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1-Bankanın Adı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A) Adresi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B) Telefon ve Faks Numarası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C) Elektronik Posta Adresi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D) Bağlı Olduğu Vergi Dairesi ve Vergi Nosu </w:t>
            </w:r>
          </w:p>
        </w:tc>
        <w:tc>
          <w:tcPr>
            <w:tcW w:w="4635" w:type="dxa"/>
          </w:tcPr>
          <w:p w:rsidR="006F3251" w:rsidRPr="0090082F" w:rsidRDefault="006F3251" w:rsidP="005A5802">
            <w:pPr>
              <w:pStyle w:val="Default"/>
              <w:rPr>
                <w:sz w:val="20"/>
                <w:szCs w:val="20"/>
              </w:rPr>
            </w:pPr>
            <w:r w:rsidRPr="0090082F">
              <w:rPr>
                <w:sz w:val="20"/>
                <w:szCs w:val="20"/>
              </w:rPr>
              <w:t xml:space="preserve">: </w:t>
            </w:r>
          </w:p>
        </w:tc>
      </w:tr>
      <w:tr w:rsidR="006F3251" w:rsidRPr="0090082F" w:rsidTr="005A5802">
        <w:trPr>
          <w:trHeight w:val="109"/>
        </w:trPr>
        <w:tc>
          <w:tcPr>
            <w:tcW w:w="4635" w:type="dxa"/>
          </w:tcPr>
          <w:p w:rsidR="006F3251" w:rsidRPr="0090082F" w:rsidRDefault="006F3251" w:rsidP="005A5802">
            <w:pPr>
              <w:pStyle w:val="Default"/>
              <w:rPr>
                <w:sz w:val="20"/>
                <w:szCs w:val="20"/>
              </w:rPr>
            </w:pPr>
            <w:r w:rsidRPr="0090082F">
              <w:rPr>
                <w:sz w:val="20"/>
                <w:szCs w:val="20"/>
              </w:rPr>
              <w:t xml:space="preserve">2-İhale Konusu </w:t>
            </w:r>
          </w:p>
        </w:tc>
        <w:tc>
          <w:tcPr>
            <w:tcW w:w="4635" w:type="dxa"/>
          </w:tcPr>
          <w:p w:rsidR="006F3251" w:rsidRPr="0090082F" w:rsidRDefault="006F3251" w:rsidP="006F3251">
            <w:pPr>
              <w:pStyle w:val="Default"/>
              <w:rPr>
                <w:sz w:val="20"/>
                <w:szCs w:val="20"/>
              </w:rPr>
            </w:pPr>
            <w:r w:rsidRPr="0090082F">
              <w:rPr>
                <w:sz w:val="20"/>
                <w:szCs w:val="20"/>
              </w:rPr>
              <w:t xml:space="preserve">: Tuzla İlçe Milli Eğitim Müdürlüğü Banka Promosyon İhalesi </w:t>
            </w:r>
          </w:p>
        </w:tc>
      </w:tr>
      <w:tr w:rsidR="006F3251" w:rsidRPr="0090082F" w:rsidTr="005A5802">
        <w:trPr>
          <w:trHeight w:val="248"/>
        </w:trPr>
        <w:tc>
          <w:tcPr>
            <w:tcW w:w="4635" w:type="dxa"/>
          </w:tcPr>
          <w:p w:rsidR="006F3251" w:rsidRPr="0090082F" w:rsidRDefault="006F3251" w:rsidP="005A5802">
            <w:pPr>
              <w:pStyle w:val="Default"/>
              <w:rPr>
                <w:sz w:val="20"/>
                <w:szCs w:val="20"/>
              </w:rPr>
            </w:pPr>
            <w:r w:rsidRPr="0090082F">
              <w:rPr>
                <w:sz w:val="20"/>
                <w:szCs w:val="20"/>
              </w:rPr>
              <w:t xml:space="preserve">3-İhale Usulü </w:t>
            </w:r>
          </w:p>
        </w:tc>
        <w:tc>
          <w:tcPr>
            <w:tcW w:w="4635" w:type="dxa"/>
          </w:tcPr>
          <w:p w:rsidR="006F3251" w:rsidRPr="0090082F" w:rsidRDefault="006F3251" w:rsidP="005A5802">
            <w:pPr>
              <w:pStyle w:val="Default"/>
              <w:rPr>
                <w:sz w:val="20"/>
                <w:szCs w:val="20"/>
              </w:rPr>
            </w:pPr>
            <w:r w:rsidRPr="0090082F">
              <w:rPr>
                <w:sz w:val="20"/>
                <w:szCs w:val="20"/>
              </w:rPr>
              <w:t>: 4734 Sayılı Kanuna Tabi olmayan Kapalı Zarf ve Açık Artırma Usulü</w:t>
            </w:r>
          </w:p>
        </w:tc>
      </w:tr>
      <w:tr w:rsidR="00B95ACB" w:rsidRPr="0090082F" w:rsidTr="005A5802">
        <w:trPr>
          <w:trHeight w:val="109"/>
        </w:trPr>
        <w:tc>
          <w:tcPr>
            <w:tcW w:w="4635" w:type="dxa"/>
          </w:tcPr>
          <w:p w:rsidR="00B95ACB" w:rsidRPr="0090082F" w:rsidRDefault="00B95ACB" w:rsidP="005A5802">
            <w:pPr>
              <w:pStyle w:val="Default"/>
              <w:rPr>
                <w:sz w:val="20"/>
                <w:szCs w:val="20"/>
              </w:rPr>
            </w:pPr>
            <w:r w:rsidRPr="0090082F">
              <w:rPr>
                <w:sz w:val="20"/>
                <w:szCs w:val="20"/>
              </w:rPr>
              <w:t xml:space="preserve">4-Kurumdaki Çalışan Personel Sayısı </w:t>
            </w:r>
          </w:p>
        </w:tc>
        <w:tc>
          <w:tcPr>
            <w:tcW w:w="4635" w:type="dxa"/>
          </w:tcPr>
          <w:p w:rsidR="00B95ACB" w:rsidRPr="0090082F" w:rsidRDefault="00B95ACB" w:rsidP="00172B9D">
            <w:pPr>
              <w:pStyle w:val="Default"/>
              <w:rPr>
                <w:sz w:val="20"/>
                <w:szCs w:val="20"/>
              </w:rPr>
            </w:pPr>
            <w:r w:rsidRPr="0090082F">
              <w:rPr>
                <w:sz w:val="20"/>
                <w:szCs w:val="20"/>
              </w:rPr>
              <w:t xml:space="preserve">: </w:t>
            </w:r>
            <w:r>
              <w:rPr>
                <w:sz w:val="20"/>
                <w:szCs w:val="20"/>
              </w:rPr>
              <w:t>3281</w:t>
            </w:r>
          </w:p>
        </w:tc>
      </w:tr>
      <w:tr w:rsidR="00B95ACB" w:rsidRPr="0090082F" w:rsidTr="005A5802">
        <w:trPr>
          <w:trHeight w:val="109"/>
        </w:trPr>
        <w:tc>
          <w:tcPr>
            <w:tcW w:w="4635" w:type="dxa"/>
          </w:tcPr>
          <w:p w:rsidR="00B95ACB" w:rsidRPr="0090082F" w:rsidRDefault="00B95ACB" w:rsidP="005A5802">
            <w:pPr>
              <w:pStyle w:val="Default"/>
              <w:rPr>
                <w:sz w:val="20"/>
                <w:szCs w:val="20"/>
              </w:rPr>
            </w:pPr>
            <w:r w:rsidRPr="0090082F">
              <w:rPr>
                <w:sz w:val="20"/>
                <w:szCs w:val="20"/>
              </w:rPr>
              <w:t xml:space="preserve">5-Promosyon İhalesi Tarih ve Saati </w:t>
            </w:r>
          </w:p>
        </w:tc>
        <w:tc>
          <w:tcPr>
            <w:tcW w:w="4635" w:type="dxa"/>
          </w:tcPr>
          <w:p w:rsidR="00B95ACB" w:rsidRPr="0090082F" w:rsidRDefault="00B95ACB" w:rsidP="00172B9D">
            <w:pPr>
              <w:pStyle w:val="Default"/>
              <w:rPr>
                <w:sz w:val="20"/>
                <w:szCs w:val="20"/>
              </w:rPr>
            </w:pPr>
            <w:r w:rsidRPr="0090082F">
              <w:rPr>
                <w:sz w:val="20"/>
                <w:szCs w:val="20"/>
              </w:rPr>
              <w:t xml:space="preserve"> : </w:t>
            </w:r>
            <w:r w:rsidR="00F74C18">
              <w:rPr>
                <w:sz w:val="20"/>
                <w:szCs w:val="20"/>
              </w:rPr>
              <w:t>13.03.2025 Perşembe</w:t>
            </w:r>
            <w:r>
              <w:rPr>
                <w:sz w:val="20"/>
                <w:szCs w:val="20"/>
              </w:rPr>
              <w:t xml:space="preserve"> Saat 10:30</w:t>
            </w:r>
          </w:p>
        </w:tc>
      </w:tr>
    </w:tbl>
    <w:p w:rsidR="006F3251" w:rsidRPr="0090082F" w:rsidRDefault="006F3251" w:rsidP="006F3251">
      <w:pPr>
        <w:rPr>
          <w:rFonts w:ascii="Times New Roman" w:hAnsi="Times New Roman" w:cs="Times New Roman"/>
          <w:b/>
          <w:sz w:val="20"/>
          <w:szCs w:val="20"/>
        </w:rPr>
      </w:pPr>
    </w:p>
    <w:p w:rsidR="006F3251" w:rsidRPr="0090082F" w:rsidRDefault="006F3251" w:rsidP="006F3251">
      <w:pPr>
        <w:rPr>
          <w:rFonts w:ascii="Times New Roman" w:hAnsi="Times New Roman" w:cs="Times New Roman"/>
          <w:b/>
          <w:sz w:val="20"/>
          <w:szCs w:val="20"/>
        </w:rPr>
      </w:pPr>
    </w:p>
    <w:p w:rsidR="006F3251" w:rsidRPr="0090082F" w:rsidRDefault="006F3251" w:rsidP="006F3251">
      <w:pPr>
        <w:rPr>
          <w:rFonts w:ascii="Times New Roman" w:hAnsi="Times New Roman" w:cs="Times New Roman"/>
          <w:b/>
          <w:sz w:val="20"/>
          <w:szCs w:val="20"/>
        </w:rPr>
      </w:pPr>
    </w:p>
    <w:p w:rsidR="006F3251" w:rsidRPr="0090082F" w:rsidRDefault="006F3251" w:rsidP="006F3251">
      <w:pPr>
        <w:pStyle w:val="Default"/>
        <w:ind w:firstLine="720"/>
        <w:jc w:val="both"/>
        <w:rPr>
          <w:sz w:val="20"/>
          <w:szCs w:val="20"/>
        </w:rPr>
      </w:pPr>
      <w:r w:rsidRPr="0090082F">
        <w:rPr>
          <w:sz w:val="20"/>
          <w:szCs w:val="20"/>
        </w:rPr>
        <w:t>…/…/20</w:t>
      </w:r>
      <w:r w:rsidR="00B95ACB">
        <w:rPr>
          <w:sz w:val="20"/>
          <w:szCs w:val="20"/>
        </w:rPr>
        <w:t>25</w:t>
      </w:r>
      <w:r w:rsidRPr="0090082F">
        <w:rPr>
          <w:sz w:val="20"/>
          <w:szCs w:val="20"/>
        </w:rPr>
        <w:t xml:space="preserve"> günü, saat …:… da ihalesi yapılacak olan Tuzla İlçe Milli Eğitim Müdürlüğü Banka Promosyon İhalesi işine ait şartname incelenmiş, okunmuş ve herhangi bir ayrım ve sınırlama yapmadan bütün koşullarıyla kabul edilmiştir. İhaleye ilişkin olarak aşağıda fiyatı içeren sunmuş olduğumuz teklifimizin kabulünü arz ederiz. </w:t>
      </w:r>
    </w:p>
    <w:p w:rsidR="006F3251" w:rsidRPr="0090082F" w:rsidRDefault="006F3251" w:rsidP="006F3251">
      <w:pPr>
        <w:pStyle w:val="Default"/>
        <w:ind w:firstLine="720"/>
        <w:jc w:val="both"/>
        <w:rPr>
          <w:sz w:val="20"/>
          <w:szCs w:val="20"/>
        </w:rPr>
      </w:pPr>
    </w:p>
    <w:p w:rsidR="006F3251" w:rsidRPr="0090082F" w:rsidRDefault="006F3251" w:rsidP="006F3251">
      <w:pPr>
        <w:pStyle w:val="Default"/>
        <w:ind w:firstLine="720"/>
        <w:jc w:val="both"/>
        <w:rPr>
          <w:sz w:val="20"/>
          <w:szCs w:val="20"/>
        </w:rPr>
      </w:pPr>
      <w:r w:rsidRPr="0090082F">
        <w:rPr>
          <w:sz w:val="20"/>
          <w:szCs w:val="20"/>
        </w:rPr>
        <w:t xml:space="preserve">Banka Promosyonu olarak  </w:t>
      </w:r>
      <w:r w:rsidRPr="0090082F">
        <w:rPr>
          <w:sz w:val="20"/>
          <w:szCs w:val="20"/>
          <w:u w:val="single"/>
        </w:rPr>
        <w:t>Kişi Başı Bir defada Peşin</w:t>
      </w:r>
      <w:r w:rsidRPr="0090082F">
        <w:rPr>
          <w:sz w:val="20"/>
          <w:szCs w:val="20"/>
        </w:rPr>
        <w:t xml:space="preserve"> ( 3 ) yıllık ödeme için …………….……… TL (rakam) ……………………….. TL (yazı) ve </w:t>
      </w:r>
      <w:r w:rsidRPr="0090082F">
        <w:rPr>
          <w:sz w:val="20"/>
          <w:szCs w:val="20"/>
          <w:u w:val="single"/>
        </w:rPr>
        <w:t xml:space="preserve">promosyon anlaşmasından sonra, kuruma yeni atanan ve nakil gelen personel olması halinde, bankaya kurumca isimleri bildirilen personele ödenecek ilk maaşla promosyonları banka tarafından geriye kalan süre hesap edilerek bu oranda sisteme dahil olunan ayda hesabına 1 (Bir ) defada peşin olarak </w:t>
      </w:r>
      <w:r w:rsidRPr="0090082F">
        <w:rPr>
          <w:sz w:val="20"/>
          <w:szCs w:val="20"/>
        </w:rPr>
        <w:t xml:space="preserve">ödemeyi kabul ve taahhüt ederiz. </w:t>
      </w:r>
    </w:p>
    <w:p w:rsidR="006F3251" w:rsidRPr="0090082F" w:rsidRDefault="006F3251" w:rsidP="006F3251">
      <w:pPr>
        <w:pStyle w:val="Default"/>
        <w:ind w:firstLine="720"/>
        <w:jc w:val="both"/>
        <w:rPr>
          <w:sz w:val="20"/>
          <w:szCs w:val="20"/>
        </w:rPr>
      </w:pPr>
    </w:p>
    <w:p w:rsidR="006F3251" w:rsidRPr="0090082F" w:rsidRDefault="006F3251" w:rsidP="006F3251">
      <w:pPr>
        <w:pStyle w:val="Default"/>
        <w:ind w:firstLine="720"/>
        <w:jc w:val="both"/>
        <w:rPr>
          <w:sz w:val="20"/>
          <w:szCs w:val="20"/>
        </w:rPr>
      </w:pPr>
      <w:r w:rsidRPr="0090082F">
        <w:rPr>
          <w:sz w:val="20"/>
          <w:szCs w:val="20"/>
        </w:rPr>
        <w:t>Saygılarımla.</w:t>
      </w:r>
    </w:p>
    <w:p w:rsidR="006F3251" w:rsidRPr="0090082F" w:rsidRDefault="006F3251" w:rsidP="006F3251">
      <w:pPr>
        <w:pStyle w:val="Default"/>
        <w:ind w:firstLine="720"/>
        <w:jc w:val="both"/>
        <w:rPr>
          <w:sz w:val="20"/>
          <w:szCs w:val="20"/>
        </w:rPr>
      </w:pPr>
    </w:p>
    <w:p w:rsidR="006F3251" w:rsidRPr="0090082F" w:rsidRDefault="006F3251" w:rsidP="006F3251">
      <w:pPr>
        <w:pStyle w:val="Default"/>
        <w:ind w:firstLine="720"/>
        <w:jc w:val="both"/>
        <w:rPr>
          <w:sz w:val="20"/>
          <w:szCs w:val="20"/>
        </w:rPr>
      </w:pPr>
    </w:p>
    <w:tbl>
      <w:tblPr>
        <w:tblpPr w:leftFromText="141" w:rightFromText="141" w:vertAnchor="page" w:horzAnchor="margin" w:tblpXSpec="right" w:tblpY="13269"/>
        <w:tblW w:w="0" w:type="auto"/>
        <w:tblBorders>
          <w:top w:val="nil"/>
          <w:left w:val="nil"/>
          <w:bottom w:val="nil"/>
          <w:right w:val="nil"/>
        </w:tblBorders>
        <w:tblLayout w:type="fixed"/>
        <w:tblLook w:val="0000"/>
      </w:tblPr>
      <w:tblGrid>
        <w:gridCol w:w="3168"/>
      </w:tblGrid>
      <w:tr w:rsidR="000D4828" w:rsidRPr="0090082F" w:rsidTr="000D4828">
        <w:trPr>
          <w:trHeight w:val="109"/>
        </w:trPr>
        <w:tc>
          <w:tcPr>
            <w:tcW w:w="3168" w:type="dxa"/>
          </w:tcPr>
          <w:p w:rsidR="000D4828" w:rsidRPr="0090082F" w:rsidRDefault="000D4828" w:rsidP="000D4828">
            <w:pPr>
              <w:pStyle w:val="Default"/>
              <w:rPr>
                <w:sz w:val="20"/>
                <w:szCs w:val="20"/>
              </w:rPr>
            </w:pPr>
            <w:r w:rsidRPr="0090082F">
              <w:rPr>
                <w:sz w:val="20"/>
                <w:szCs w:val="20"/>
              </w:rPr>
              <w:t xml:space="preserve">        Adı SOYADI </w:t>
            </w:r>
          </w:p>
        </w:tc>
      </w:tr>
      <w:tr w:rsidR="000D4828" w:rsidRPr="0090082F" w:rsidTr="000D4828">
        <w:trPr>
          <w:trHeight w:val="109"/>
        </w:trPr>
        <w:tc>
          <w:tcPr>
            <w:tcW w:w="3168" w:type="dxa"/>
          </w:tcPr>
          <w:p w:rsidR="000D4828" w:rsidRPr="0090082F" w:rsidRDefault="000D4828" w:rsidP="000D4828">
            <w:pPr>
              <w:pStyle w:val="Default"/>
              <w:rPr>
                <w:sz w:val="20"/>
                <w:szCs w:val="20"/>
              </w:rPr>
            </w:pPr>
            <w:r w:rsidRPr="0090082F">
              <w:rPr>
                <w:sz w:val="20"/>
                <w:szCs w:val="20"/>
              </w:rPr>
              <w:t xml:space="preserve">          ………….</w:t>
            </w:r>
          </w:p>
          <w:p w:rsidR="000D4828" w:rsidRPr="0090082F" w:rsidRDefault="000D4828" w:rsidP="000D4828">
            <w:pPr>
              <w:pStyle w:val="Default"/>
              <w:rPr>
                <w:sz w:val="20"/>
                <w:szCs w:val="20"/>
              </w:rPr>
            </w:pPr>
            <w:r w:rsidRPr="0090082F">
              <w:rPr>
                <w:sz w:val="20"/>
                <w:szCs w:val="20"/>
              </w:rPr>
              <w:t xml:space="preserve">      Bankası Yetkilisi </w:t>
            </w:r>
          </w:p>
        </w:tc>
      </w:tr>
      <w:tr w:rsidR="000D4828" w:rsidRPr="0090082F" w:rsidTr="000D4828">
        <w:trPr>
          <w:trHeight w:val="109"/>
        </w:trPr>
        <w:tc>
          <w:tcPr>
            <w:tcW w:w="3168" w:type="dxa"/>
          </w:tcPr>
          <w:p w:rsidR="000D4828" w:rsidRPr="0090082F" w:rsidRDefault="000D4828" w:rsidP="000D4828">
            <w:pPr>
              <w:pStyle w:val="Default"/>
              <w:rPr>
                <w:sz w:val="20"/>
                <w:szCs w:val="20"/>
              </w:rPr>
            </w:pPr>
            <w:r w:rsidRPr="0090082F">
              <w:rPr>
                <w:sz w:val="20"/>
                <w:szCs w:val="20"/>
              </w:rPr>
              <w:t xml:space="preserve">                  İmza </w:t>
            </w:r>
          </w:p>
        </w:tc>
      </w:tr>
    </w:tbl>
    <w:p w:rsidR="0090082F" w:rsidRDefault="0090082F" w:rsidP="004344A1">
      <w:pPr>
        <w:jc w:val="both"/>
        <w:rPr>
          <w:rFonts w:ascii="Times New Roman" w:eastAsia="Times New Roman" w:hAnsi="Times New Roman" w:cs="Times New Roman"/>
          <w:sz w:val="20"/>
          <w:szCs w:val="20"/>
          <w:lang w:eastAsia="tr-TR"/>
        </w:rPr>
      </w:pPr>
    </w:p>
    <w:p w:rsidR="00B846F6" w:rsidRDefault="00B846F6" w:rsidP="004344A1">
      <w:pPr>
        <w:jc w:val="both"/>
        <w:rPr>
          <w:rFonts w:ascii="Times New Roman" w:eastAsia="Times New Roman" w:hAnsi="Times New Roman" w:cs="Times New Roman"/>
          <w:sz w:val="20"/>
          <w:szCs w:val="20"/>
          <w:lang w:eastAsia="tr-TR"/>
        </w:rPr>
      </w:pPr>
    </w:p>
    <w:p w:rsidR="00B846F6" w:rsidRDefault="00B846F6" w:rsidP="004344A1">
      <w:pPr>
        <w:jc w:val="both"/>
        <w:rPr>
          <w:rFonts w:ascii="Times New Roman" w:eastAsia="Times New Roman" w:hAnsi="Times New Roman" w:cs="Times New Roman"/>
          <w:sz w:val="20"/>
          <w:szCs w:val="20"/>
          <w:lang w:eastAsia="tr-TR"/>
        </w:rPr>
      </w:pPr>
    </w:p>
    <w:p w:rsidR="00B846F6" w:rsidRDefault="00B846F6" w:rsidP="004344A1">
      <w:pPr>
        <w:jc w:val="both"/>
        <w:rPr>
          <w:rFonts w:ascii="Times New Roman" w:eastAsia="Times New Roman" w:hAnsi="Times New Roman" w:cs="Times New Roman"/>
          <w:sz w:val="20"/>
          <w:szCs w:val="20"/>
          <w:lang w:eastAsia="tr-TR"/>
        </w:rPr>
      </w:pPr>
    </w:p>
    <w:p w:rsidR="00B846F6" w:rsidRDefault="00B846F6" w:rsidP="004344A1">
      <w:pPr>
        <w:jc w:val="both"/>
        <w:rPr>
          <w:rFonts w:ascii="Times New Roman" w:eastAsia="Times New Roman" w:hAnsi="Times New Roman" w:cs="Times New Roman"/>
          <w:sz w:val="20"/>
          <w:szCs w:val="20"/>
          <w:lang w:eastAsia="tr-TR"/>
        </w:rPr>
      </w:pPr>
    </w:p>
    <w:p w:rsidR="00B846F6" w:rsidRDefault="00B846F6" w:rsidP="004344A1">
      <w:pPr>
        <w:jc w:val="both"/>
        <w:rPr>
          <w:rFonts w:ascii="Times New Roman" w:eastAsia="Times New Roman" w:hAnsi="Times New Roman" w:cs="Times New Roman"/>
          <w:sz w:val="20"/>
          <w:szCs w:val="20"/>
          <w:lang w:eastAsia="tr-TR"/>
        </w:rPr>
      </w:pPr>
    </w:p>
    <w:p w:rsidR="00B846F6" w:rsidRDefault="00B846F6" w:rsidP="004344A1">
      <w:pPr>
        <w:jc w:val="both"/>
        <w:rPr>
          <w:rFonts w:ascii="Times New Roman" w:eastAsia="Times New Roman" w:hAnsi="Times New Roman" w:cs="Times New Roman"/>
          <w:sz w:val="20"/>
          <w:szCs w:val="20"/>
          <w:lang w:eastAsia="tr-TR"/>
        </w:rPr>
      </w:pPr>
    </w:p>
    <w:p w:rsidR="00B846F6" w:rsidRDefault="00B846F6" w:rsidP="004344A1">
      <w:pPr>
        <w:jc w:val="both"/>
        <w:rPr>
          <w:rFonts w:ascii="Times New Roman" w:eastAsia="Times New Roman" w:hAnsi="Times New Roman" w:cs="Times New Roman"/>
          <w:sz w:val="20"/>
          <w:szCs w:val="20"/>
          <w:lang w:eastAsia="tr-TR"/>
        </w:rPr>
      </w:pPr>
    </w:p>
    <w:p w:rsidR="0090082F" w:rsidRDefault="0090082F" w:rsidP="004344A1">
      <w:pPr>
        <w:jc w:val="both"/>
        <w:rPr>
          <w:rFonts w:ascii="Times New Roman" w:eastAsia="Times New Roman" w:hAnsi="Times New Roman" w:cs="Times New Roman"/>
          <w:sz w:val="20"/>
          <w:szCs w:val="20"/>
          <w:lang w:eastAsia="tr-TR"/>
        </w:rPr>
      </w:pPr>
    </w:p>
    <w:p w:rsidR="0090082F" w:rsidRDefault="0090082F" w:rsidP="004344A1">
      <w:pPr>
        <w:jc w:val="both"/>
        <w:rPr>
          <w:rFonts w:ascii="Times New Roman" w:eastAsia="Times New Roman" w:hAnsi="Times New Roman" w:cs="Times New Roman"/>
          <w:sz w:val="20"/>
          <w:szCs w:val="20"/>
          <w:lang w:eastAsia="tr-TR"/>
        </w:rPr>
      </w:pPr>
    </w:p>
    <w:p w:rsidR="0090082F" w:rsidRDefault="0090082F" w:rsidP="004344A1">
      <w:pPr>
        <w:jc w:val="both"/>
        <w:rPr>
          <w:rFonts w:ascii="Times New Roman" w:eastAsia="Times New Roman" w:hAnsi="Times New Roman" w:cs="Times New Roman"/>
          <w:sz w:val="20"/>
          <w:szCs w:val="20"/>
          <w:lang w:eastAsia="tr-TR"/>
        </w:rPr>
      </w:pPr>
    </w:p>
    <w:p w:rsidR="0090082F" w:rsidRDefault="0090082F" w:rsidP="004344A1">
      <w:pPr>
        <w:jc w:val="both"/>
        <w:rPr>
          <w:rFonts w:ascii="Times New Roman" w:eastAsia="Times New Roman" w:hAnsi="Times New Roman" w:cs="Times New Roman"/>
          <w:sz w:val="20"/>
          <w:szCs w:val="20"/>
          <w:lang w:eastAsia="tr-TR"/>
        </w:rPr>
      </w:pPr>
    </w:p>
    <w:p w:rsidR="0090082F" w:rsidRPr="0090082F" w:rsidRDefault="0090082F" w:rsidP="004344A1">
      <w:pPr>
        <w:jc w:val="both"/>
        <w:rPr>
          <w:rFonts w:ascii="Times New Roman" w:eastAsia="Times New Roman" w:hAnsi="Times New Roman" w:cs="Times New Roman"/>
          <w:sz w:val="20"/>
          <w:szCs w:val="20"/>
          <w:lang w:eastAsia="tr-TR"/>
        </w:rPr>
      </w:pPr>
    </w:p>
    <w:p w:rsidR="00B846F6" w:rsidRDefault="00B846F6" w:rsidP="00D70583">
      <w:pPr>
        <w:jc w:val="center"/>
        <w:rPr>
          <w:rFonts w:ascii="Times New Roman" w:hAnsi="Times New Roman" w:cs="Times New Roman"/>
          <w:b/>
          <w:sz w:val="20"/>
          <w:szCs w:val="20"/>
        </w:rPr>
      </w:pPr>
    </w:p>
    <w:p w:rsidR="00B846F6" w:rsidRDefault="00B846F6" w:rsidP="00D70583">
      <w:pPr>
        <w:jc w:val="center"/>
        <w:rPr>
          <w:rFonts w:ascii="Times New Roman" w:hAnsi="Times New Roman" w:cs="Times New Roman"/>
          <w:b/>
          <w:sz w:val="20"/>
          <w:szCs w:val="20"/>
        </w:rPr>
      </w:pPr>
    </w:p>
    <w:p w:rsidR="00B846F6" w:rsidRDefault="00B846F6" w:rsidP="00D70583">
      <w:pPr>
        <w:jc w:val="center"/>
        <w:rPr>
          <w:rFonts w:ascii="Times New Roman" w:hAnsi="Times New Roman" w:cs="Times New Roman"/>
          <w:b/>
          <w:sz w:val="20"/>
          <w:szCs w:val="20"/>
        </w:rPr>
      </w:pPr>
    </w:p>
    <w:p w:rsidR="00B846F6" w:rsidRDefault="00B846F6" w:rsidP="00D70583">
      <w:pPr>
        <w:jc w:val="center"/>
        <w:rPr>
          <w:rFonts w:ascii="Times New Roman" w:hAnsi="Times New Roman" w:cs="Times New Roman"/>
          <w:b/>
          <w:sz w:val="20"/>
          <w:szCs w:val="20"/>
        </w:rPr>
      </w:pPr>
    </w:p>
    <w:p w:rsidR="00B846F6" w:rsidRDefault="00B846F6" w:rsidP="00D70583">
      <w:pPr>
        <w:jc w:val="center"/>
        <w:rPr>
          <w:rFonts w:ascii="Times New Roman" w:hAnsi="Times New Roman" w:cs="Times New Roman"/>
          <w:b/>
          <w:sz w:val="20"/>
          <w:szCs w:val="20"/>
        </w:rPr>
      </w:pPr>
    </w:p>
    <w:p w:rsidR="00D70583" w:rsidRPr="0090082F" w:rsidRDefault="00D70583" w:rsidP="00D70583">
      <w:pPr>
        <w:jc w:val="center"/>
        <w:rPr>
          <w:rFonts w:ascii="Times New Roman" w:hAnsi="Times New Roman" w:cs="Times New Roman"/>
          <w:b/>
          <w:sz w:val="20"/>
          <w:szCs w:val="20"/>
        </w:rPr>
      </w:pPr>
      <w:r w:rsidRPr="0090082F">
        <w:rPr>
          <w:rFonts w:ascii="Times New Roman" w:hAnsi="Times New Roman" w:cs="Times New Roman"/>
          <w:b/>
          <w:sz w:val="20"/>
          <w:szCs w:val="20"/>
        </w:rPr>
        <w:t>BANKA BİLGİ FORMU</w:t>
      </w:r>
    </w:p>
    <w:p w:rsidR="00D70583" w:rsidRPr="0090082F" w:rsidRDefault="00D70583" w:rsidP="00D70583">
      <w:pPr>
        <w:rPr>
          <w:rFonts w:ascii="Times New Roman" w:hAnsi="Times New Roman" w:cs="Times New Roman"/>
          <w:b/>
          <w:sz w:val="20"/>
          <w:szCs w:val="20"/>
        </w:rPr>
      </w:pPr>
    </w:p>
    <w:p w:rsidR="00D70583" w:rsidRPr="0090082F" w:rsidRDefault="00D70583" w:rsidP="00D70583">
      <w:pPr>
        <w:rPr>
          <w:rFonts w:ascii="Times New Roman" w:hAnsi="Times New Roman" w:cs="Times New Roman"/>
          <w:b/>
          <w:sz w:val="20"/>
          <w:szCs w:val="20"/>
        </w:rPr>
      </w:pPr>
    </w:p>
    <w:p w:rsidR="00D70583" w:rsidRPr="0090082F" w:rsidRDefault="00D70583" w:rsidP="00D70583">
      <w:pPr>
        <w:rPr>
          <w:rFonts w:ascii="Times New Roman" w:hAnsi="Times New Roman" w:cs="Times New Roman"/>
          <w:b/>
          <w:sz w:val="20"/>
          <w:szCs w:val="20"/>
        </w:rPr>
      </w:pPr>
    </w:p>
    <w:p w:rsidR="00D70583" w:rsidRPr="0090082F" w:rsidRDefault="00D70583" w:rsidP="00D70583">
      <w:pPr>
        <w:rPr>
          <w:rFonts w:ascii="Times New Roman" w:hAnsi="Times New Roman" w:cs="Times New Roman"/>
          <w:sz w:val="20"/>
          <w:szCs w:val="20"/>
        </w:rPr>
      </w:pPr>
      <w:r w:rsidRPr="0090082F">
        <w:rPr>
          <w:rFonts w:ascii="Times New Roman" w:hAnsi="Times New Roman" w:cs="Times New Roman"/>
          <w:sz w:val="20"/>
          <w:szCs w:val="20"/>
        </w:rPr>
        <w:t>Bankamızın Yurtiçi Şube Sayısı ………’dır.</w:t>
      </w:r>
    </w:p>
    <w:p w:rsidR="00D70583" w:rsidRPr="0090082F" w:rsidRDefault="00D70583" w:rsidP="00D70583">
      <w:pPr>
        <w:rPr>
          <w:rFonts w:ascii="Times New Roman" w:hAnsi="Times New Roman" w:cs="Times New Roman"/>
          <w:sz w:val="20"/>
          <w:szCs w:val="20"/>
        </w:rPr>
      </w:pPr>
      <w:r w:rsidRPr="0090082F">
        <w:rPr>
          <w:rFonts w:ascii="Times New Roman" w:hAnsi="Times New Roman" w:cs="Times New Roman"/>
          <w:sz w:val="20"/>
          <w:szCs w:val="20"/>
        </w:rPr>
        <w:t>Bankamızın İliçi Şube Sayısı …….’dır.</w:t>
      </w:r>
    </w:p>
    <w:p w:rsidR="00D70583" w:rsidRPr="0090082F" w:rsidRDefault="00D70583" w:rsidP="00D70583">
      <w:pPr>
        <w:rPr>
          <w:rFonts w:ascii="Times New Roman" w:hAnsi="Times New Roman" w:cs="Times New Roman"/>
          <w:sz w:val="20"/>
          <w:szCs w:val="20"/>
        </w:rPr>
      </w:pPr>
      <w:r w:rsidRPr="0090082F">
        <w:rPr>
          <w:rFonts w:ascii="Times New Roman" w:hAnsi="Times New Roman" w:cs="Times New Roman"/>
          <w:sz w:val="20"/>
          <w:szCs w:val="20"/>
        </w:rPr>
        <w:t>İlçe Merkezindeki ATM Sayısı ………’dır.</w:t>
      </w:r>
    </w:p>
    <w:p w:rsidR="00D70583" w:rsidRPr="0090082F" w:rsidRDefault="00D51C86" w:rsidP="00D70583">
      <w:pPr>
        <w:rPr>
          <w:rFonts w:ascii="Times New Roman" w:hAnsi="Times New Roman" w:cs="Times New Roman"/>
          <w:sz w:val="20"/>
          <w:szCs w:val="20"/>
        </w:rPr>
      </w:pPr>
      <w:r w:rsidRPr="0090082F">
        <w:rPr>
          <w:rFonts w:ascii="Times New Roman" w:hAnsi="Times New Roman" w:cs="Times New Roman"/>
          <w:sz w:val="20"/>
          <w:szCs w:val="20"/>
        </w:rPr>
        <w:t>İlçe Personel Sayımız...........'dır.</w:t>
      </w: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t>…/…/20</w:t>
      </w:r>
      <w:r w:rsidR="00B846F6">
        <w:rPr>
          <w:rFonts w:ascii="Times New Roman" w:hAnsi="Times New Roman" w:cs="Times New Roman"/>
          <w:sz w:val="20"/>
          <w:szCs w:val="20"/>
        </w:rPr>
        <w:t>22</w:t>
      </w:r>
    </w:p>
    <w:p w:rsidR="00D70583" w:rsidRPr="0090082F" w:rsidRDefault="00D70583" w:rsidP="00D70583">
      <w:pPr>
        <w:rPr>
          <w:rFonts w:ascii="Times New Roman" w:hAnsi="Times New Roman" w:cs="Times New Roman"/>
          <w:sz w:val="20"/>
          <w:szCs w:val="20"/>
        </w:rPr>
      </w:pP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p>
    <w:tbl>
      <w:tblPr>
        <w:tblpPr w:leftFromText="141" w:rightFromText="141" w:vertAnchor="page" w:horzAnchor="margin" w:tblpXSpec="right" w:tblpY="7718"/>
        <w:tblW w:w="0" w:type="auto"/>
        <w:tblBorders>
          <w:top w:val="nil"/>
          <w:left w:val="nil"/>
          <w:bottom w:val="nil"/>
          <w:right w:val="nil"/>
        </w:tblBorders>
        <w:tblLayout w:type="fixed"/>
        <w:tblLook w:val="0000"/>
      </w:tblPr>
      <w:tblGrid>
        <w:gridCol w:w="3168"/>
      </w:tblGrid>
      <w:tr w:rsidR="00D70583" w:rsidRPr="0090082F" w:rsidTr="005A5802">
        <w:trPr>
          <w:trHeight w:val="109"/>
        </w:trPr>
        <w:tc>
          <w:tcPr>
            <w:tcW w:w="3168" w:type="dxa"/>
          </w:tcPr>
          <w:p w:rsidR="00D70583" w:rsidRPr="0090082F" w:rsidRDefault="00D70583" w:rsidP="005A5802">
            <w:pPr>
              <w:pStyle w:val="Default"/>
              <w:rPr>
                <w:sz w:val="20"/>
                <w:szCs w:val="20"/>
              </w:rPr>
            </w:pPr>
            <w:r w:rsidRPr="0090082F">
              <w:rPr>
                <w:sz w:val="20"/>
                <w:szCs w:val="20"/>
              </w:rPr>
              <w:t xml:space="preserve">Adı SOYADI </w:t>
            </w:r>
          </w:p>
        </w:tc>
      </w:tr>
      <w:tr w:rsidR="00D70583" w:rsidRPr="0090082F" w:rsidTr="005A5802">
        <w:trPr>
          <w:trHeight w:val="109"/>
        </w:trPr>
        <w:tc>
          <w:tcPr>
            <w:tcW w:w="3168" w:type="dxa"/>
          </w:tcPr>
          <w:p w:rsidR="00D70583" w:rsidRPr="0090082F" w:rsidRDefault="00D70583" w:rsidP="005A5802">
            <w:pPr>
              <w:pStyle w:val="Default"/>
              <w:rPr>
                <w:sz w:val="20"/>
                <w:szCs w:val="20"/>
              </w:rPr>
            </w:pPr>
            <w:r w:rsidRPr="0090082F">
              <w:rPr>
                <w:sz w:val="20"/>
                <w:szCs w:val="20"/>
              </w:rPr>
              <w:t xml:space="preserve">………….Bankası Yetkilisi </w:t>
            </w:r>
          </w:p>
        </w:tc>
      </w:tr>
      <w:tr w:rsidR="00D70583" w:rsidRPr="0090082F" w:rsidTr="005A5802">
        <w:trPr>
          <w:trHeight w:val="109"/>
        </w:trPr>
        <w:tc>
          <w:tcPr>
            <w:tcW w:w="3168" w:type="dxa"/>
          </w:tcPr>
          <w:p w:rsidR="00D70583" w:rsidRPr="0090082F" w:rsidRDefault="00D70583" w:rsidP="005A5802">
            <w:pPr>
              <w:pStyle w:val="Default"/>
              <w:rPr>
                <w:sz w:val="20"/>
                <w:szCs w:val="20"/>
              </w:rPr>
            </w:pPr>
            <w:r w:rsidRPr="0090082F">
              <w:rPr>
                <w:sz w:val="20"/>
                <w:szCs w:val="20"/>
              </w:rPr>
              <w:t xml:space="preserve">İmza </w:t>
            </w:r>
          </w:p>
        </w:tc>
      </w:tr>
    </w:tbl>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r w:rsidRPr="0090082F">
        <w:rPr>
          <w:rFonts w:ascii="Times New Roman" w:hAnsi="Times New Roman" w:cs="Times New Roman"/>
          <w:sz w:val="20"/>
          <w:szCs w:val="20"/>
        </w:rPr>
        <w:tab/>
      </w: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D70583" w:rsidRPr="0090082F" w:rsidRDefault="00D70583" w:rsidP="00D70583">
      <w:pPr>
        <w:rPr>
          <w:rFonts w:ascii="Times New Roman" w:hAnsi="Times New Roman" w:cs="Times New Roman"/>
          <w:sz w:val="20"/>
          <w:szCs w:val="20"/>
        </w:rPr>
      </w:pPr>
    </w:p>
    <w:p w:rsidR="00991C07" w:rsidRPr="0090082F" w:rsidRDefault="00991C07" w:rsidP="004344A1">
      <w:pPr>
        <w:jc w:val="both"/>
        <w:rPr>
          <w:rFonts w:ascii="Times New Roman" w:eastAsia="Times New Roman" w:hAnsi="Times New Roman" w:cs="Times New Roman"/>
          <w:sz w:val="20"/>
          <w:szCs w:val="20"/>
          <w:lang w:eastAsia="tr-TR"/>
        </w:rPr>
      </w:pPr>
    </w:p>
    <w:p w:rsidR="00991C07" w:rsidRPr="0090082F" w:rsidRDefault="00991C07" w:rsidP="004344A1">
      <w:pPr>
        <w:jc w:val="both"/>
        <w:rPr>
          <w:rFonts w:ascii="Times New Roman" w:eastAsia="Times New Roman" w:hAnsi="Times New Roman" w:cs="Times New Roman"/>
          <w:sz w:val="20"/>
          <w:szCs w:val="20"/>
          <w:lang w:eastAsia="tr-TR"/>
        </w:rPr>
      </w:pPr>
    </w:p>
    <w:p w:rsidR="00EE6EC2" w:rsidRDefault="00EE6EC2" w:rsidP="004344A1">
      <w:pPr>
        <w:jc w:val="both"/>
        <w:rPr>
          <w:rFonts w:ascii="Times New Roman" w:eastAsia="Times New Roman" w:hAnsi="Times New Roman" w:cs="Times New Roman"/>
          <w:sz w:val="20"/>
          <w:szCs w:val="20"/>
          <w:lang w:eastAsia="tr-TR"/>
        </w:rPr>
      </w:pPr>
    </w:p>
    <w:p w:rsidR="0090082F" w:rsidRDefault="0090082F" w:rsidP="004344A1">
      <w:pPr>
        <w:jc w:val="both"/>
        <w:rPr>
          <w:rFonts w:ascii="Times New Roman" w:eastAsia="Times New Roman" w:hAnsi="Times New Roman" w:cs="Times New Roman"/>
          <w:sz w:val="20"/>
          <w:szCs w:val="20"/>
          <w:lang w:eastAsia="tr-TR"/>
        </w:rPr>
      </w:pPr>
    </w:p>
    <w:p w:rsidR="00B846F6" w:rsidRPr="0090082F" w:rsidRDefault="00B846F6" w:rsidP="004344A1">
      <w:pPr>
        <w:jc w:val="both"/>
        <w:rPr>
          <w:rFonts w:ascii="Times New Roman" w:eastAsia="Times New Roman" w:hAnsi="Times New Roman" w:cs="Times New Roman"/>
          <w:sz w:val="20"/>
          <w:szCs w:val="20"/>
          <w:lang w:eastAsia="tr-TR"/>
        </w:rPr>
      </w:pPr>
    </w:p>
    <w:tbl>
      <w:tblPr>
        <w:tblW w:w="10797" w:type="dxa"/>
        <w:tblInd w:w="-553" w:type="dxa"/>
        <w:tblCellMar>
          <w:left w:w="70" w:type="dxa"/>
          <w:right w:w="70" w:type="dxa"/>
        </w:tblCellMar>
        <w:tblLook w:val="04A0"/>
      </w:tblPr>
      <w:tblGrid>
        <w:gridCol w:w="9581"/>
        <w:gridCol w:w="146"/>
        <w:gridCol w:w="628"/>
        <w:gridCol w:w="223"/>
        <w:gridCol w:w="219"/>
      </w:tblGrid>
      <w:tr w:rsidR="00D70583" w:rsidRPr="0090082F" w:rsidTr="005C5EAD">
        <w:tc>
          <w:tcPr>
            <w:tcW w:w="9581" w:type="dxa"/>
            <w:tcBorders>
              <w:top w:val="nil"/>
              <w:left w:val="nil"/>
              <w:bottom w:val="nil"/>
              <w:right w:val="nil"/>
            </w:tcBorders>
            <w:vAlign w:val="center"/>
            <w:hideMark/>
          </w:tcPr>
          <w:p w:rsidR="00D70583" w:rsidRDefault="00D70583" w:rsidP="005C5EAD">
            <w:pPr>
              <w:rPr>
                <w:rFonts w:ascii="Times New Roman" w:hAnsi="Times New Roman" w:cs="Times New Roman"/>
                <w:sz w:val="16"/>
                <w:szCs w:val="16"/>
              </w:rPr>
            </w:pPr>
          </w:p>
          <w:p w:rsidR="005C5EAD" w:rsidRPr="00AF6EAE" w:rsidRDefault="005C5EAD" w:rsidP="005C5EAD">
            <w:pPr>
              <w:pStyle w:val="Balk6"/>
              <w:rPr>
                <w:rFonts w:ascii="Verdana" w:hAnsi="Verdana"/>
                <w:i/>
                <w:color w:val="auto"/>
                <w:sz w:val="22"/>
                <w:szCs w:val="22"/>
              </w:rPr>
            </w:pPr>
            <w:r w:rsidRPr="00AF6EAE">
              <w:rPr>
                <w:rFonts w:ascii="Verdana" w:hAnsi="Verdana"/>
                <w:i/>
                <w:color w:val="auto"/>
                <w:sz w:val="22"/>
                <w:szCs w:val="22"/>
              </w:rPr>
              <w:t xml:space="preserve">  </w:t>
            </w:r>
            <w:r>
              <w:rPr>
                <w:rFonts w:ascii="Verdana" w:hAnsi="Verdana"/>
                <w:i/>
                <w:color w:val="auto"/>
                <w:sz w:val="22"/>
                <w:szCs w:val="22"/>
              </w:rPr>
              <w:t xml:space="preserve">        TUZLA</w:t>
            </w:r>
            <w:r w:rsidRPr="00AF6EAE">
              <w:rPr>
                <w:rFonts w:ascii="Verdana" w:hAnsi="Verdana"/>
                <w:i/>
                <w:color w:val="auto"/>
                <w:sz w:val="22"/>
                <w:szCs w:val="22"/>
              </w:rPr>
              <w:t xml:space="preserve">  İLÇE MİLLİ EĞİTİM MÜDÜRLÜĞÜ </w:t>
            </w:r>
          </w:p>
          <w:p w:rsidR="005C5EAD" w:rsidRPr="00AF6EAE" w:rsidRDefault="005C5EAD" w:rsidP="005C5EAD">
            <w:pPr>
              <w:pStyle w:val="Balk6"/>
              <w:rPr>
                <w:i/>
                <w:color w:val="auto"/>
                <w:sz w:val="22"/>
                <w:szCs w:val="22"/>
              </w:rPr>
            </w:pPr>
            <w:r w:rsidRPr="00AF6EAE">
              <w:rPr>
                <w:rFonts w:ascii="Verdana" w:hAnsi="Verdana"/>
                <w:i/>
                <w:color w:val="auto"/>
                <w:sz w:val="22"/>
                <w:szCs w:val="22"/>
              </w:rPr>
              <w:t xml:space="preserve">         </w:t>
            </w:r>
            <w:r w:rsidRPr="00AF6EAE">
              <w:rPr>
                <w:i/>
                <w:color w:val="auto"/>
                <w:sz w:val="22"/>
                <w:szCs w:val="22"/>
              </w:rPr>
              <w:t>BANKA PROMOSYONU İHALE KARARI ve İLANI</w:t>
            </w:r>
          </w:p>
          <w:p w:rsidR="005C5EAD" w:rsidRPr="000845B5" w:rsidRDefault="005C5EAD" w:rsidP="005C5EAD">
            <w:pPr>
              <w:rPr>
                <w:b/>
              </w:rPr>
            </w:pPr>
            <w:r w:rsidRPr="00D05CCB">
              <w:tab/>
            </w:r>
            <w:r w:rsidRPr="00D05CCB">
              <w:tab/>
            </w:r>
            <w:r w:rsidRPr="00D05CCB">
              <w:tab/>
              <w:t xml:space="preserve"> </w:t>
            </w:r>
          </w:p>
          <w:p w:rsidR="005C5EAD" w:rsidRPr="000845B5" w:rsidRDefault="005C5EAD" w:rsidP="005C5EAD">
            <w:r w:rsidRPr="000845B5">
              <w:t>Sayı  :      2025/1                                                                                                               26.02.2025</w:t>
            </w:r>
          </w:p>
          <w:p w:rsidR="005C5EAD" w:rsidRPr="000845B5" w:rsidRDefault="005C5EAD" w:rsidP="005C5EAD">
            <w:r w:rsidRPr="000845B5">
              <w:t>Konu: Banka Promosyonu</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5040"/>
            </w:tblGrid>
            <w:tr w:rsidR="005C5EAD" w:rsidRPr="000845B5" w:rsidTr="00172B9D">
              <w:tc>
                <w:tcPr>
                  <w:tcW w:w="4390" w:type="dxa"/>
                </w:tcPr>
                <w:p w:rsidR="005C5EAD" w:rsidRPr="000845B5" w:rsidRDefault="005C5EAD" w:rsidP="00172B9D">
                  <w:r w:rsidRPr="000845B5">
                    <w:t>Banka Promosyonu İhale Numarası</w:t>
                  </w:r>
                </w:p>
              </w:tc>
              <w:tc>
                <w:tcPr>
                  <w:tcW w:w="5040" w:type="dxa"/>
                </w:tcPr>
                <w:p w:rsidR="005C5EAD" w:rsidRPr="000845B5" w:rsidRDefault="005C5EAD" w:rsidP="00172B9D">
                  <w:pPr>
                    <w:jc w:val="both"/>
                  </w:pPr>
                  <w:r w:rsidRPr="000845B5">
                    <w:t>:2025-1</w:t>
                  </w:r>
                </w:p>
              </w:tc>
            </w:tr>
            <w:tr w:rsidR="005C5EAD" w:rsidRPr="000845B5" w:rsidTr="00172B9D">
              <w:tc>
                <w:tcPr>
                  <w:tcW w:w="4390" w:type="dxa"/>
                </w:tcPr>
                <w:p w:rsidR="005C5EAD" w:rsidRPr="000845B5" w:rsidRDefault="005C5EAD" w:rsidP="00172B9D">
                  <w:r w:rsidRPr="000845B5">
                    <w:t>1-Kurumun Adı</w:t>
                  </w:r>
                </w:p>
              </w:tc>
              <w:tc>
                <w:tcPr>
                  <w:tcW w:w="5040" w:type="dxa"/>
                </w:tcPr>
                <w:p w:rsidR="005C5EAD" w:rsidRPr="000845B5" w:rsidRDefault="005C5EAD" w:rsidP="00172B9D">
                  <w:pPr>
                    <w:jc w:val="both"/>
                  </w:pPr>
                  <w:r w:rsidRPr="000845B5">
                    <w:t>:Tuzla İlçe Milli Eğitim Müdürlüğü</w:t>
                  </w:r>
                </w:p>
              </w:tc>
            </w:tr>
            <w:tr w:rsidR="005C5EAD" w:rsidRPr="000845B5" w:rsidTr="00172B9D">
              <w:tc>
                <w:tcPr>
                  <w:tcW w:w="4390" w:type="dxa"/>
                </w:tcPr>
                <w:p w:rsidR="005C5EAD" w:rsidRPr="000845B5" w:rsidRDefault="005C5EAD" w:rsidP="00172B9D">
                  <w:pPr>
                    <w:ind w:left="284"/>
                  </w:pPr>
                  <w:r w:rsidRPr="000845B5">
                    <w:t>A) Adresi</w:t>
                  </w:r>
                </w:p>
              </w:tc>
              <w:tc>
                <w:tcPr>
                  <w:tcW w:w="5040" w:type="dxa"/>
                </w:tcPr>
                <w:p w:rsidR="005C5EAD" w:rsidRPr="000845B5" w:rsidRDefault="005C5EAD" w:rsidP="00172B9D">
                  <w:pPr>
                    <w:jc w:val="both"/>
                  </w:pPr>
                  <w:r w:rsidRPr="000845B5">
                    <w:t>: Postane Mah. Mühendis Sokak no:19 Tuzla/ İSTANBUL</w:t>
                  </w:r>
                </w:p>
              </w:tc>
            </w:tr>
            <w:tr w:rsidR="005C5EAD" w:rsidRPr="000845B5" w:rsidTr="00172B9D">
              <w:tc>
                <w:tcPr>
                  <w:tcW w:w="4390" w:type="dxa"/>
                </w:tcPr>
                <w:p w:rsidR="005C5EAD" w:rsidRPr="000845B5" w:rsidRDefault="005C5EAD" w:rsidP="00172B9D">
                  <w:pPr>
                    <w:ind w:left="284"/>
                  </w:pPr>
                  <w:r w:rsidRPr="000845B5">
                    <w:t>B) Telefon ve Faks Numarası</w:t>
                  </w:r>
                </w:p>
              </w:tc>
              <w:tc>
                <w:tcPr>
                  <w:tcW w:w="5040" w:type="dxa"/>
                </w:tcPr>
                <w:p w:rsidR="005C5EAD" w:rsidRPr="000845B5" w:rsidRDefault="005C5EAD" w:rsidP="00172B9D">
                  <w:pPr>
                    <w:jc w:val="both"/>
                  </w:pPr>
                  <w:r w:rsidRPr="000845B5">
                    <w:t>: 216 395 79 56 - 152</w:t>
                  </w:r>
                </w:p>
              </w:tc>
            </w:tr>
            <w:tr w:rsidR="005C5EAD" w:rsidRPr="000845B5" w:rsidTr="00172B9D">
              <w:tc>
                <w:tcPr>
                  <w:tcW w:w="4390" w:type="dxa"/>
                </w:tcPr>
                <w:p w:rsidR="005C5EAD" w:rsidRPr="000845B5" w:rsidRDefault="005C5EAD" w:rsidP="00172B9D">
                  <w:pPr>
                    <w:ind w:left="284"/>
                  </w:pPr>
                  <w:r w:rsidRPr="000845B5">
                    <w:t xml:space="preserve">C) Elektronik Posta Adresi </w:t>
                  </w:r>
                </w:p>
              </w:tc>
              <w:tc>
                <w:tcPr>
                  <w:tcW w:w="5040" w:type="dxa"/>
                </w:tcPr>
                <w:p w:rsidR="005C5EAD" w:rsidRPr="000845B5" w:rsidRDefault="005C5EAD" w:rsidP="00172B9D">
                  <w:r w:rsidRPr="000845B5">
                    <w:t>: tuzla34@meb.gov.tr</w:t>
                  </w:r>
                </w:p>
              </w:tc>
            </w:tr>
            <w:tr w:rsidR="005C5EAD" w:rsidRPr="000845B5" w:rsidTr="00172B9D">
              <w:tc>
                <w:tcPr>
                  <w:tcW w:w="4390" w:type="dxa"/>
                </w:tcPr>
                <w:p w:rsidR="005C5EAD" w:rsidRPr="000845B5" w:rsidRDefault="005C5EAD" w:rsidP="00172B9D">
                  <w:pPr>
                    <w:jc w:val="both"/>
                  </w:pPr>
                  <w:r w:rsidRPr="000845B5">
                    <w:t>2-İhale Konusu</w:t>
                  </w:r>
                </w:p>
              </w:tc>
              <w:tc>
                <w:tcPr>
                  <w:tcW w:w="5040" w:type="dxa"/>
                </w:tcPr>
                <w:p w:rsidR="005C5EAD" w:rsidRPr="000845B5" w:rsidRDefault="005C5EAD" w:rsidP="00172B9D">
                  <w:pPr>
                    <w:jc w:val="both"/>
                  </w:pPr>
                  <w:r w:rsidRPr="000845B5">
                    <w:t>: Banka Promosyon İhalesi</w:t>
                  </w:r>
                </w:p>
              </w:tc>
            </w:tr>
            <w:tr w:rsidR="005C5EAD" w:rsidRPr="000845B5" w:rsidTr="00172B9D">
              <w:tc>
                <w:tcPr>
                  <w:tcW w:w="4390" w:type="dxa"/>
                </w:tcPr>
                <w:p w:rsidR="005C5EAD" w:rsidRPr="000845B5" w:rsidRDefault="005C5EAD" w:rsidP="00172B9D">
                  <w:pPr>
                    <w:jc w:val="both"/>
                  </w:pPr>
                  <w:r w:rsidRPr="000845B5">
                    <w:t>3-İhale Usulü</w:t>
                  </w:r>
                </w:p>
              </w:tc>
              <w:tc>
                <w:tcPr>
                  <w:tcW w:w="5040" w:type="dxa"/>
                </w:tcPr>
                <w:p w:rsidR="005C5EAD" w:rsidRPr="000845B5" w:rsidRDefault="005C5EAD" w:rsidP="00172B9D">
                  <w:r w:rsidRPr="000845B5">
                    <w:t>: 4734 Sayılı İhale Kanuna Tabi Olmayan Kapalı Zarf ve Açık Artırma Usulü</w:t>
                  </w:r>
                </w:p>
              </w:tc>
            </w:tr>
            <w:tr w:rsidR="005C5EAD" w:rsidRPr="000845B5" w:rsidTr="00172B9D">
              <w:tc>
                <w:tcPr>
                  <w:tcW w:w="4390" w:type="dxa"/>
                </w:tcPr>
                <w:p w:rsidR="005C5EAD" w:rsidRPr="000845B5" w:rsidRDefault="005C5EAD" w:rsidP="00172B9D">
                  <w:r w:rsidRPr="000845B5">
                    <w:t>4-Kurumdaki Çalışan Personel Sayısı(BU DÖNEMDE)</w:t>
                  </w:r>
                </w:p>
              </w:tc>
              <w:tc>
                <w:tcPr>
                  <w:tcW w:w="5040" w:type="dxa"/>
                </w:tcPr>
                <w:p w:rsidR="005C5EAD" w:rsidRPr="000845B5" w:rsidRDefault="005C5EAD" w:rsidP="00172B9D">
                  <w:pPr>
                    <w:jc w:val="both"/>
                  </w:pPr>
                  <w:r w:rsidRPr="000845B5">
                    <w:t>: 3281 Kişi (657 Sayılı kanuna tabi öğretmen, memur, hizmetli personel) Ücretsiz izinliler hariç personel sayısı değişkenlik arz edebilir.</w:t>
                  </w:r>
                </w:p>
                <w:p w:rsidR="005C5EAD" w:rsidRPr="000845B5" w:rsidRDefault="005C5EAD" w:rsidP="00172B9D">
                  <w:pPr>
                    <w:jc w:val="both"/>
                  </w:pPr>
                </w:p>
              </w:tc>
            </w:tr>
            <w:tr w:rsidR="005C5EAD" w:rsidRPr="000845B5" w:rsidTr="00172B9D">
              <w:tc>
                <w:tcPr>
                  <w:tcW w:w="4390" w:type="dxa"/>
                </w:tcPr>
                <w:p w:rsidR="005C5EAD" w:rsidRPr="000845B5" w:rsidRDefault="005C5EAD" w:rsidP="00172B9D">
                  <w:r w:rsidRPr="000845B5">
                    <w:t>5-Kurumun Aylık Yaklaşık Nakit Akışı</w:t>
                  </w:r>
                </w:p>
              </w:tc>
              <w:tc>
                <w:tcPr>
                  <w:tcW w:w="5040" w:type="dxa"/>
                </w:tcPr>
                <w:p w:rsidR="005C5EAD" w:rsidRPr="000845B5" w:rsidRDefault="005C5EAD" w:rsidP="00172B9D">
                  <w:r w:rsidRPr="000845B5">
                    <w:t xml:space="preserve">: Aylık Ortalama Maaş </w:t>
                  </w:r>
                  <w:r>
                    <w:t xml:space="preserve">  - </w:t>
                  </w:r>
                  <w:r w:rsidRPr="001C60BC">
                    <w:rPr>
                      <w:rFonts w:ascii="Times New Roman" w:hAnsi="Times New Roman" w:cs="Times New Roman"/>
                    </w:rPr>
                    <w:t>174.985.000,00</w:t>
                  </w:r>
                  <w:r w:rsidRPr="001C60BC">
                    <w:t xml:space="preserve"> TL</w:t>
                  </w:r>
                </w:p>
                <w:p w:rsidR="005C5EAD" w:rsidRPr="000845B5" w:rsidRDefault="005C5EAD" w:rsidP="00172B9D">
                  <w:r w:rsidRPr="000845B5">
                    <w:t xml:space="preserve">: Aylık Ortalama  Ek ders </w:t>
                  </w:r>
                  <w:r>
                    <w:t xml:space="preserve">- </w:t>
                  </w:r>
                  <w:r w:rsidRPr="001C60BC">
                    <w:rPr>
                      <w:rFonts w:ascii="Times New Roman" w:hAnsi="Times New Roman" w:cs="Times New Roman"/>
                    </w:rPr>
                    <w:t>49.655.000,00</w:t>
                  </w:r>
                  <w:r>
                    <w:t xml:space="preserve"> TL</w:t>
                  </w:r>
                </w:p>
                <w:p w:rsidR="005C5EAD" w:rsidRPr="001C60BC" w:rsidRDefault="005C5EAD" w:rsidP="00172B9D">
                  <w:r w:rsidRPr="000845B5">
                    <w:t>: Diğer (Ücretli Öğretmen)</w:t>
                  </w:r>
                  <w:r>
                    <w:t xml:space="preserve"> - </w:t>
                  </w:r>
                  <w:r w:rsidRPr="001C60BC">
                    <w:rPr>
                      <w:rFonts w:ascii="Times New Roman" w:hAnsi="Times New Roman" w:cs="Times New Roman"/>
                    </w:rPr>
                    <w:t>5.487.266,00</w:t>
                  </w:r>
                  <w:r>
                    <w:t xml:space="preserve"> TL</w:t>
                  </w:r>
                </w:p>
                <w:p w:rsidR="005C5EAD" w:rsidRPr="000845B5" w:rsidRDefault="005C5EAD" w:rsidP="00172B9D">
                  <w:r w:rsidRPr="000845B5">
                    <w:t xml:space="preserve">: Diğer (İŞKUR) </w:t>
                  </w:r>
                  <w:r>
                    <w:t>– 4.255.000,00 TL</w:t>
                  </w:r>
                  <w:r w:rsidRPr="000845B5">
                    <w:t xml:space="preserve"> </w:t>
                  </w:r>
                </w:p>
              </w:tc>
            </w:tr>
            <w:tr w:rsidR="005C5EAD" w:rsidRPr="000845B5" w:rsidTr="00172B9D">
              <w:tc>
                <w:tcPr>
                  <w:tcW w:w="4390" w:type="dxa"/>
                </w:tcPr>
                <w:p w:rsidR="005C5EAD" w:rsidRPr="000845B5" w:rsidRDefault="005C5EAD" w:rsidP="00172B9D">
                  <w:r w:rsidRPr="000845B5">
                    <w:t>6-Promosyon İhalesi Toplantı Yeri</w:t>
                  </w:r>
                </w:p>
              </w:tc>
              <w:tc>
                <w:tcPr>
                  <w:tcW w:w="5040" w:type="dxa"/>
                </w:tcPr>
                <w:p w:rsidR="005C5EAD" w:rsidRPr="000845B5" w:rsidRDefault="005C5EAD" w:rsidP="00172B9D">
                  <w:pPr>
                    <w:jc w:val="both"/>
                  </w:pPr>
                  <w:r w:rsidRPr="000845B5">
                    <w:t>: TUZLA İLÇE MİLLİ EĞİTİM MÜDÜRLÜĞÜ</w:t>
                  </w:r>
                </w:p>
              </w:tc>
            </w:tr>
            <w:tr w:rsidR="005C5EAD" w:rsidRPr="000845B5" w:rsidTr="00172B9D">
              <w:tc>
                <w:tcPr>
                  <w:tcW w:w="4390" w:type="dxa"/>
                </w:tcPr>
                <w:p w:rsidR="005C5EAD" w:rsidRPr="000845B5" w:rsidRDefault="005C5EAD" w:rsidP="00172B9D">
                  <w:pPr>
                    <w:jc w:val="both"/>
                  </w:pPr>
                  <w:r w:rsidRPr="000845B5">
                    <w:t>7-Promosyon İhalesi Tarih</w:t>
                  </w:r>
                  <w:r w:rsidRPr="000845B5">
                    <w:rPr>
                      <w:spacing w:val="-2"/>
                    </w:rPr>
                    <w:t xml:space="preserve"> ve Saati</w:t>
                  </w:r>
                </w:p>
              </w:tc>
              <w:tc>
                <w:tcPr>
                  <w:tcW w:w="5040" w:type="dxa"/>
                  <w:vAlign w:val="center"/>
                </w:tcPr>
                <w:p w:rsidR="005C5EAD" w:rsidRPr="000845B5" w:rsidRDefault="00F74C18" w:rsidP="00172B9D">
                  <w:r>
                    <w:t>:13.03.2025 Perşembe</w:t>
                  </w:r>
                  <w:r w:rsidR="005C5EAD" w:rsidRPr="000845B5">
                    <w:t xml:space="preserve"> Saat 10:30</w:t>
                  </w:r>
                </w:p>
              </w:tc>
            </w:tr>
            <w:tr w:rsidR="005C5EAD" w:rsidRPr="000845B5" w:rsidTr="00172B9D">
              <w:tc>
                <w:tcPr>
                  <w:tcW w:w="4390" w:type="dxa"/>
                </w:tcPr>
                <w:p w:rsidR="005C5EAD" w:rsidRPr="000845B5" w:rsidRDefault="005C5EAD" w:rsidP="00172B9D">
                  <w:r w:rsidRPr="000845B5">
                    <w:t xml:space="preserve">8-İhale </w:t>
                  </w:r>
                  <w:r w:rsidRPr="000845B5">
                    <w:rPr>
                      <w:spacing w:val="-2"/>
                    </w:rPr>
                    <w:t>Kararı Tarih ve Saati</w:t>
                  </w:r>
                </w:p>
              </w:tc>
              <w:tc>
                <w:tcPr>
                  <w:tcW w:w="5040" w:type="dxa"/>
                </w:tcPr>
                <w:p w:rsidR="005C5EAD" w:rsidRPr="000845B5" w:rsidRDefault="005C5EAD" w:rsidP="00172B9D">
                  <w:pPr>
                    <w:jc w:val="both"/>
                  </w:pPr>
                  <w:r w:rsidRPr="000845B5">
                    <w:t>: 14.03.2025 Cuma Günü Saat 15:00</w:t>
                  </w:r>
                </w:p>
              </w:tc>
            </w:tr>
          </w:tbl>
          <w:p w:rsidR="005C5EAD" w:rsidRPr="000845B5" w:rsidRDefault="005C5EAD" w:rsidP="005C5EAD">
            <w:pPr>
              <w:tabs>
                <w:tab w:val="left" w:pos="1340"/>
              </w:tabs>
            </w:pPr>
            <w:r w:rsidRPr="000845B5">
              <w:tab/>
            </w:r>
          </w:p>
          <w:p w:rsidR="005C5EAD" w:rsidRPr="000845B5" w:rsidRDefault="005C5EAD" w:rsidP="005C5EAD">
            <w:pPr>
              <w:ind w:firstLine="708"/>
              <w:jc w:val="both"/>
            </w:pPr>
            <w:r w:rsidRPr="000845B5">
              <w:t xml:space="preserve">Banka Promosyonu İhale Komisyonu </w:t>
            </w:r>
            <w:r w:rsidRPr="000845B5">
              <w:rPr>
                <w:color w:val="FF0000"/>
              </w:rPr>
              <w:t xml:space="preserve">26.02.2025 Çarşamba </w:t>
            </w:r>
            <w:r w:rsidRPr="000845B5">
              <w:t>, saat 10:00 da yaptığı toplantıda, Banka Promosyon İhalesinde uygulanacak kriterler ve şartnameyi hazırlayarak; Yukarıda belirtilen tarih ve saatlerde promosyon ihalesi toplantısının yapılmasına, ihalenin Kapalı Zarf ve Açık Artırma Usulü ile yapılmasına, Banka Promosyonu İhale İlanı ve eklerinin kurumun internet adresinde yayınlanmasına, İlgili bankalara Banka Promosyon İhalesi Davet Mektubu verilmesine, karar vermiştir.</w:t>
            </w:r>
          </w:p>
          <w:p w:rsidR="005C5EAD" w:rsidRPr="000845B5" w:rsidRDefault="005C5EAD" w:rsidP="005C5EAD">
            <w:pPr>
              <w:pStyle w:val="BodyText27"/>
              <w:ind w:firstLine="708"/>
              <w:rPr>
                <w:rFonts w:ascii="Times New Roman" w:hAnsi="Times New Roman"/>
                <w:b/>
                <w:sz w:val="22"/>
                <w:szCs w:val="22"/>
              </w:rPr>
            </w:pPr>
            <w:r w:rsidRPr="000845B5">
              <w:rPr>
                <w:rFonts w:ascii="Times New Roman" w:hAnsi="Times New Roman"/>
                <w:sz w:val="22"/>
                <w:szCs w:val="22"/>
              </w:rPr>
              <w:t>Banka Promosyon İhalesinde uygulanacak kriterler:</w:t>
            </w:r>
          </w:p>
          <w:p w:rsidR="005C5EAD" w:rsidRPr="000845B5" w:rsidRDefault="005C5EAD" w:rsidP="005C5EAD">
            <w:pPr>
              <w:jc w:val="both"/>
            </w:pPr>
            <w:r w:rsidRPr="000845B5">
              <w:t>1-Banka Promosyon İhalesinde ekteki şartnamede belirtilen şartlar esas alınarak yapılacaktır.</w:t>
            </w:r>
          </w:p>
          <w:p w:rsidR="005C5EAD" w:rsidRPr="000845B5" w:rsidRDefault="005C5EAD" w:rsidP="005C5EAD">
            <w:pPr>
              <w:jc w:val="both"/>
            </w:pPr>
            <w:r w:rsidRPr="000845B5">
              <w:t>2-Ekonomik açıdan en avantajlı teklif  kapalı zarf ve açık artırma usulleri ile belirlenecektir.</w:t>
            </w:r>
          </w:p>
          <w:p w:rsidR="005C5EAD" w:rsidRPr="000845B5" w:rsidRDefault="005C5EAD" w:rsidP="005C5EAD">
            <w:pPr>
              <w:pStyle w:val="BodyText32"/>
              <w:rPr>
                <w:rFonts w:ascii="Times New Roman" w:hAnsi="Times New Roman"/>
                <w:sz w:val="22"/>
                <w:szCs w:val="22"/>
              </w:rPr>
            </w:pPr>
            <w:r w:rsidRPr="000845B5">
              <w:rPr>
                <w:rFonts w:ascii="Times New Roman" w:hAnsi="Times New Roman"/>
                <w:sz w:val="22"/>
                <w:szCs w:val="22"/>
              </w:rPr>
              <w:t xml:space="preserve">3-Teklifler, en geç </w:t>
            </w:r>
            <w:r w:rsidR="00F74C18">
              <w:rPr>
                <w:rFonts w:ascii="Times New Roman" w:hAnsi="Times New Roman"/>
                <w:color w:val="FF0000"/>
                <w:sz w:val="22"/>
                <w:szCs w:val="22"/>
              </w:rPr>
              <w:t>13.03.2025 Perşembe</w:t>
            </w:r>
            <w:r w:rsidRPr="000845B5">
              <w:rPr>
                <w:rFonts w:ascii="Times New Roman" w:hAnsi="Times New Roman"/>
                <w:color w:val="FF0000"/>
                <w:sz w:val="22"/>
                <w:szCs w:val="22"/>
              </w:rPr>
              <w:t xml:space="preserve"> Saat 10:30 </w:t>
            </w:r>
            <w:r w:rsidRPr="000845B5">
              <w:rPr>
                <w:rFonts w:ascii="Times New Roman" w:hAnsi="Times New Roman"/>
                <w:color w:val="000000"/>
                <w:sz w:val="22"/>
                <w:szCs w:val="22"/>
              </w:rPr>
              <w:t>Tuzla İlçe</w:t>
            </w:r>
            <w:r w:rsidRPr="000845B5">
              <w:rPr>
                <w:rFonts w:ascii="Times New Roman" w:hAnsi="Times New Roman"/>
                <w:sz w:val="22"/>
                <w:szCs w:val="22"/>
              </w:rPr>
              <w:t xml:space="preserve"> Milli Eğitim Müdürlüğünde ihaleye katılacak banka yetkilileri tarafından kapalı zarf içerisinde getirilerek imza karşılığı sırayla komisyona teslim edilecek zarflar, komisyon ve diğer banka yetkililerinin huzurunda teslim sırasına göre açılacaktır. İhaleye, verilen en yüksek teklif üzerinden açık artırma yöntemiyle devam edilecektir.</w:t>
            </w:r>
          </w:p>
          <w:p w:rsidR="005C5EAD" w:rsidRDefault="005C5EAD" w:rsidP="005C5EAD">
            <w:pPr>
              <w:rPr>
                <w:rFonts w:ascii="Times New Roman" w:hAnsi="Times New Roman" w:cs="Times New Roman"/>
                <w:sz w:val="16"/>
                <w:szCs w:val="16"/>
              </w:rPr>
            </w:pPr>
          </w:p>
          <w:p w:rsidR="005C5EAD" w:rsidRPr="0090082F" w:rsidRDefault="005C5EAD" w:rsidP="005C5EAD">
            <w:pPr>
              <w:rPr>
                <w:rFonts w:ascii="Times New Roman" w:hAnsi="Times New Roman" w:cs="Times New Roman"/>
                <w:sz w:val="16"/>
                <w:szCs w:val="16"/>
              </w:rPr>
            </w:pPr>
          </w:p>
        </w:tc>
        <w:tc>
          <w:tcPr>
            <w:tcW w:w="146" w:type="dxa"/>
            <w:tcBorders>
              <w:top w:val="nil"/>
              <w:left w:val="nil"/>
              <w:bottom w:val="nil"/>
              <w:right w:val="nil"/>
            </w:tcBorders>
            <w:vAlign w:val="center"/>
            <w:hideMark/>
          </w:tcPr>
          <w:p w:rsidR="00D70583" w:rsidRPr="0090082F" w:rsidRDefault="00D70583" w:rsidP="00D70583">
            <w:pPr>
              <w:ind w:left="114"/>
              <w:rPr>
                <w:rFonts w:ascii="Times New Roman" w:hAnsi="Times New Roman" w:cs="Times New Roman"/>
                <w:sz w:val="16"/>
                <w:szCs w:val="16"/>
              </w:rPr>
            </w:pPr>
          </w:p>
        </w:tc>
        <w:tc>
          <w:tcPr>
            <w:tcW w:w="628" w:type="dxa"/>
            <w:tcBorders>
              <w:top w:val="nil"/>
              <w:left w:val="nil"/>
              <w:bottom w:val="nil"/>
              <w:right w:val="nil"/>
            </w:tcBorders>
            <w:vAlign w:val="center"/>
            <w:hideMark/>
          </w:tcPr>
          <w:p w:rsidR="00D70583" w:rsidRPr="0090082F" w:rsidRDefault="00D70583" w:rsidP="00D70583">
            <w:pPr>
              <w:ind w:left="114"/>
              <w:rPr>
                <w:rFonts w:ascii="Times New Roman" w:hAnsi="Times New Roman" w:cs="Times New Roman"/>
                <w:sz w:val="16"/>
                <w:szCs w:val="16"/>
              </w:rPr>
            </w:pPr>
          </w:p>
        </w:tc>
        <w:tc>
          <w:tcPr>
            <w:tcW w:w="223" w:type="dxa"/>
            <w:tcBorders>
              <w:top w:val="nil"/>
              <w:left w:val="nil"/>
              <w:bottom w:val="nil"/>
              <w:right w:val="nil"/>
            </w:tcBorders>
            <w:vAlign w:val="center"/>
            <w:hideMark/>
          </w:tcPr>
          <w:p w:rsidR="00D70583" w:rsidRPr="0090082F" w:rsidRDefault="00D70583" w:rsidP="00D70583">
            <w:pPr>
              <w:ind w:left="114"/>
              <w:rPr>
                <w:rFonts w:ascii="Times New Roman" w:hAnsi="Times New Roman" w:cs="Times New Roman"/>
                <w:sz w:val="16"/>
                <w:szCs w:val="16"/>
              </w:rPr>
            </w:pPr>
          </w:p>
        </w:tc>
        <w:tc>
          <w:tcPr>
            <w:tcW w:w="219" w:type="dxa"/>
            <w:tcBorders>
              <w:top w:val="nil"/>
              <w:left w:val="nil"/>
              <w:bottom w:val="nil"/>
              <w:right w:val="nil"/>
            </w:tcBorders>
            <w:vAlign w:val="center"/>
            <w:hideMark/>
          </w:tcPr>
          <w:p w:rsidR="00D70583" w:rsidRPr="0090082F" w:rsidRDefault="00D70583" w:rsidP="00D70583">
            <w:pPr>
              <w:ind w:left="114"/>
              <w:rPr>
                <w:rFonts w:ascii="Times New Roman" w:hAnsi="Times New Roman" w:cs="Times New Roman"/>
                <w:sz w:val="16"/>
                <w:szCs w:val="16"/>
              </w:rPr>
            </w:pPr>
          </w:p>
        </w:tc>
      </w:tr>
    </w:tbl>
    <w:p w:rsidR="005C5EAD" w:rsidRPr="000845B5" w:rsidRDefault="005C5EAD" w:rsidP="005C5EAD">
      <w:pPr>
        <w:pStyle w:val="BodyText32"/>
        <w:rPr>
          <w:rFonts w:ascii="Times New Roman" w:hAnsi="Times New Roman"/>
          <w:spacing w:val="-10"/>
          <w:sz w:val="22"/>
          <w:szCs w:val="22"/>
        </w:rPr>
      </w:pPr>
    </w:p>
    <w:tbl>
      <w:tblPr>
        <w:tblW w:w="0" w:type="auto"/>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54"/>
        <w:gridCol w:w="2423"/>
        <w:gridCol w:w="3913"/>
      </w:tblGrid>
      <w:tr w:rsidR="005C5EAD" w:rsidRPr="000845B5" w:rsidTr="00172B9D">
        <w:trPr>
          <w:trHeight w:val="334"/>
          <w:jc w:val="center"/>
        </w:trPr>
        <w:tc>
          <w:tcPr>
            <w:tcW w:w="8990" w:type="dxa"/>
            <w:gridSpan w:val="3"/>
          </w:tcPr>
          <w:p w:rsidR="005C5EAD" w:rsidRPr="000845B5" w:rsidRDefault="005C5EAD" w:rsidP="00172B9D">
            <w:pPr>
              <w:jc w:val="center"/>
            </w:pPr>
            <w:r w:rsidRPr="000845B5">
              <w:t xml:space="preserve">BANKA PROMOSYONU İHALE KOMİSYONU                                             </w:t>
            </w:r>
          </w:p>
          <w:p w:rsidR="005C5EAD" w:rsidRPr="000845B5" w:rsidRDefault="005C5EAD" w:rsidP="00172B9D">
            <w:pPr>
              <w:jc w:val="center"/>
            </w:pPr>
          </w:p>
        </w:tc>
      </w:tr>
      <w:tr w:rsidR="005C5EAD" w:rsidRPr="000845B5" w:rsidTr="00172B9D">
        <w:trPr>
          <w:trHeight w:val="20"/>
          <w:jc w:val="center"/>
        </w:trPr>
        <w:tc>
          <w:tcPr>
            <w:tcW w:w="2654" w:type="dxa"/>
          </w:tcPr>
          <w:p w:rsidR="005C5EAD" w:rsidRPr="000845B5" w:rsidRDefault="005C5EAD" w:rsidP="00172B9D">
            <w:pPr>
              <w:jc w:val="center"/>
            </w:pPr>
          </w:p>
          <w:p w:rsidR="005C5EAD" w:rsidRPr="000845B5" w:rsidRDefault="005C5EAD" w:rsidP="00172B9D">
            <w:pPr>
              <w:jc w:val="center"/>
            </w:pPr>
          </w:p>
        </w:tc>
        <w:tc>
          <w:tcPr>
            <w:tcW w:w="6336" w:type="dxa"/>
            <w:gridSpan w:val="2"/>
          </w:tcPr>
          <w:p w:rsidR="005C5EAD" w:rsidRPr="000845B5" w:rsidRDefault="005C5EAD" w:rsidP="00172B9D">
            <w:pPr>
              <w:jc w:val="center"/>
            </w:pPr>
            <w:r w:rsidRPr="000845B5">
              <w:t>ÜYELER</w:t>
            </w:r>
          </w:p>
        </w:tc>
      </w:tr>
      <w:tr w:rsidR="005C5EAD" w:rsidRPr="000845B5" w:rsidTr="00172B9D">
        <w:trPr>
          <w:trHeight w:val="20"/>
          <w:jc w:val="center"/>
        </w:trPr>
        <w:tc>
          <w:tcPr>
            <w:tcW w:w="2654" w:type="dxa"/>
          </w:tcPr>
          <w:p w:rsidR="005C5EAD" w:rsidRPr="000845B5" w:rsidRDefault="004E34F4" w:rsidP="00172B9D">
            <w:r>
              <w:t>Turan ÇETİNER</w:t>
            </w:r>
          </w:p>
        </w:tc>
        <w:tc>
          <w:tcPr>
            <w:tcW w:w="2423" w:type="dxa"/>
          </w:tcPr>
          <w:p w:rsidR="005C5EAD" w:rsidRPr="000845B5" w:rsidRDefault="004E34F4" w:rsidP="00172B9D">
            <w:r>
              <w:t>Başkan</w:t>
            </w:r>
          </w:p>
        </w:tc>
        <w:tc>
          <w:tcPr>
            <w:tcW w:w="3913" w:type="dxa"/>
          </w:tcPr>
          <w:p w:rsidR="005C5EAD" w:rsidRPr="000845B5" w:rsidRDefault="004E34F4" w:rsidP="00172B9D">
            <w:r>
              <w:t xml:space="preserve"> Şube Müdürü</w:t>
            </w:r>
          </w:p>
        </w:tc>
      </w:tr>
      <w:tr w:rsidR="005C5EAD" w:rsidRPr="000845B5" w:rsidTr="00172B9D">
        <w:trPr>
          <w:trHeight w:val="20"/>
          <w:jc w:val="center"/>
        </w:trPr>
        <w:tc>
          <w:tcPr>
            <w:tcW w:w="2654" w:type="dxa"/>
          </w:tcPr>
          <w:p w:rsidR="005C5EAD" w:rsidRPr="000845B5" w:rsidRDefault="004E34F4" w:rsidP="00172B9D">
            <w:r>
              <w:t>Adnan SARIYILDIZ</w:t>
            </w:r>
          </w:p>
        </w:tc>
        <w:tc>
          <w:tcPr>
            <w:tcW w:w="2423" w:type="dxa"/>
          </w:tcPr>
          <w:p w:rsidR="005C5EAD" w:rsidRPr="000845B5" w:rsidRDefault="004E34F4" w:rsidP="00172B9D">
            <w:r>
              <w:t>Koordinatör (Yedek Başkan)</w:t>
            </w:r>
          </w:p>
        </w:tc>
        <w:tc>
          <w:tcPr>
            <w:tcW w:w="3913" w:type="dxa"/>
          </w:tcPr>
          <w:p w:rsidR="005C5EAD" w:rsidRPr="000845B5" w:rsidRDefault="004E34F4" w:rsidP="00172B9D">
            <w:r>
              <w:t xml:space="preserve"> Şube Müdürü</w:t>
            </w:r>
          </w:p>
        </w:tc>
      </w:tr>
      <w:tr w:rsidR="005C5EAD" w:rsidRPr="000845B5" w:rsidTr="00172B9D">
        <w:trPr>
          <w:trHeight w:val="20"/>
          <w:jc w:val="center"/>
        </w:trPr>
        <w:tc>
          <w:tcPr>
            <w:tcW w:w="2654" w:type="dxa"/>
          </w:tcPr>
          <w:p w:rsidR="005C5EAD" w:rsidRPr="000845B5" w:rsidRDefault="004E34F4" w:rsidP="00172B9D">
            <w:r>
              <w:t xml:space="preserve">Necdet </w:t>
            </w:r>
            <w:r w:rsidR="0040037E">
              <w:t>YARICI</w:t>
            </w:r>
          </w:p>
        </w:tc>
        <w:tc>
          <w:tcPr>
            <w:tcW w:w="2423" w:type="dxa"/>
          </w:tcPr>
          <w:p w:rsidR="005C5EAD" w:rsidRPr="000845B5" w:rsidRDefault="004E34F4" w:rsidP="00172B9D">
            <w:r>
              <w:t>Mali Üye</w:t>
            </w:r>
          </w:p>
        </w:tc>
        <w:tc>
          <w:tcPr>
            <w:tcW w:w="3913" w:type="dxa"/>
          </w:tcPr>
          <w:p w:rsidR="005C5EAD" w:rsidRPr="000845B5" w:rsidRDefault="004E34F4" w:rsidP="00172B9D">
            <w:r>
              <w:t>Destek Hizmetleri Şefi</w:t>
            </w:r>
          </w:p>
        </w:tc>
      </w:tr>
      <w:tr w:rsidR="005C5EAD" w:rsidRPr="000845B5" w:rsidTr="00172B9D">
        <w:trPr>
          <w:trHeight w:val="20"/>
          <w:jc w:val="center"/>
        </w:trPr>
        <w:tc>
          <w:tcPr>
            <w:tcW w:w="2654" w:type="dxa"/>
          </w:tcPr>
          <w:p w:rsidR="005C5EAD" w:rsidRPr="000845B5" w:rsidRDefault="004E34F4" w:rsidP="00172B9D">
            <w:r>
              <w:t>Fırat ERGENÇ</w:t>
            </w:r>
          </w:p>
        </w:tc>
        <w:tc>
          <w:tcPr>
            <w:tcW w:w="2423" w:type="dxa"/>
          </w:tcPr>
          <w:p w:rsidR="005C5EAD" w:rsidRPr="000845B5" w:rsidRDefault="004E34F4" w:rsidP="00172B9D">
            <w:r>
              <w:t>Uzman</w:t>
            </w:r>
          </w:p>
        </w:tc>
        <w:tc>
          <w:tcPr>
            <w:tcW w:w="3913" w:type="dxa"/>
          </w:tcPr>
          <w:p w:rsidR="005C5EAD" w:rsidRPr="000845B5" w:rsidRDefault="004E34F4" w:rsidP="00172B9D">
            <w:r>
              <w:t>Destek Hizmetleri şefi</w:t>
            </w:r>
          </w:p>
        </w:tc>
      </w:tr>
      <w:tr w:rsidR="005C5EAD" w:rsidRPr="000845B5" w:rsidTr="00172B9D">
        <w:trPr>
          <w:trHeight w:val="20"/>
          <w:jc w:val="center"/>
        </w:trPr>
        <w:tc>
          <w:tcPr>
            <w:tcW w:w="2654" w:type="dxa"/>
          </w:tcPr>
          <w:p w:rsidR="005C5EAD" w:rsidRPr="000845B5" w:rsidRDefault="004E34F4" w:rsidP="00172B9D">
            <w:r>
              <w:t>Mustafa KARAYİĞİT</w:t>
            </w:r>
          </w:p>
        </w:tc>
        <w:tc>
          <w:tcPr>
            <w:tcW w:w="2423" w:type="dxa"/>
          </w:tcPr>
          <w:p w:rsidR="005C5EAD" w:rsidRPr="000845B5" w:rsidRDefault="004C7C38" w:rsidP="00172B9D">
            <w:r>
              <w:t>Yetkili Sendika Temsilcisi</w:t>
            </w:r>
          </w:p>
        </w:tc>
        <w:tc>
          <w:tcPr>
            <w:tcW w:w="3913" w:type="dxa"/>
          </w:tcPr>
          <w:p w:rsidR="005C5EAD" w:rsidRPr="000845B5" w:rsidRDefault="004E34F4" w:rsidP="00172B9D">
            <w:r>
              <w:t>Okul Müdürü</w:t>
            </w:r>
          </w:p>
        </w:tc>
      </w:tr>
      <w:tr w:rsidR="005C5EAD" w:rsidRPr="000845B5" w:rsidTr="00172B9D">
        <w:trPr>
          <w:trHeight w:val="20"/>
          <w:jc w:val="center"/>
        </w:trPr>
        <w:tc>
          <w:tcPr>
            <w:tcW w:w="2654" w:type="dxa"/>
          </w:tcPr>
          <w:p w:rsidR="005C5EAD" w:rsidRPr="000845B5" w:rsidRDefault="004E34F4" w:rsidP="00172B9D">
            <w:r>
              <w:t>Nurgül MOR</w:t>
            </w:r>
          </w:p>
        </w:tc>
        <w:tc>
          <w:tcPr>
            <w:tcW w:w="2423" w:type="dxa"/>
          </w:tcPr>
          <w:p w:rsidR="005C5EAD" w:rsidRPr="000845B5" w:rsidRDefault="004E34F4" w:rsidP="00172B9D">
            <w:r>
              <w:t>Üye</w:t>
            </w:r>
          </w:p>
        </w:tc>
        <w:tc>
          <w:tcPr>
            <w:tcW w:w="3913" w:type="dxa"/>
          </w:tcPr>
          <w:p w:rsidR="005C5EAD" w:rsidRPr="000845B5" w:rsidRDefault="004E34F4" w:rsidP="00172B9D">
            <w:r>
              <w:t>İnsan Kaynakları Bölüm Şefi</w:t>
            </w:r>
          </w:p>
        </w:tc>
      </w:tr>
      <w:tr w:rsidR="005C5EAD" w:rsidRPr="000845B5" w:rsidTr="00172B9D">
        <w:trPr>
          <w:trHeight w:val="20"/>
          <w:jc w:val="center"/>
        </w:trPr>
        <w:tc>
          <w:tcPr>
            <w:tcW w:w="2654" w:type="dxa"/>
          </w:tcPr>
          <w:p w:rsidR="005C5EAD" w:rsidRPr="000845B5" w:rsidRDefault="004E34F4" w:rsidP="00172B9D">
            <w:r>
              <w:t>Cem Y</w:t>
            </w:r>
            <w:r w:rsidR="004C7C38">
              <w:t>ÜCEL</w:t>
            </w:r>
          </w:p>
        </w:tc>
        <w:tc>
          <w:tcPr>
            <w:tcW w:w="2423" w:type="dxa"/>
          </w:tcPr>
          <w:p w:rsidR="005C5EAD" w:rsidRPr="000845B5" w:rsidRDefault="004E34F4" w:rsidP="00172B9D">
            <w:r>
              <w:t>Üye</w:t>
            </w:r>
          </w:p>
        </w:tc>
        <w:tc>
          <w:tcPr>
            <w:tcW w:w="3913" w:type="dxa"/>
          </w:tcPr>
          <w:p w:rsidR="005C5EAD" w:rsidRPr="000845B5" w:rsidRDefault="004E34F4" w:rsidP="00172B9D">
            <w:r>
              <w:t>Memur</w:t>
            </w:r>
          </w:p>
        </w:tc>
      </w:tr>
    </w:tbl>
    <w:p w:rsidR="00995045" w:rsidRDefault="00995045" w:rsidP="004344A1">
      <w:pPr>
        <w:spacing w:after="0"/>
        <w:jc w:val="both"/>
        <w:rPr>
          <w:rFonts w:ascii="Times New Roman" w:hAnsi="Times New Roman" w:cs="Times New Roman"/>
          <w:sz w:val="20"/>
          <w:szCs w:val="20"/>
        </w:rPr>
      </w:pPr>
    </w:p>
    <w:sectPr w:rsidR="00995045" w:rsidSect="0090082F">
      <w:pgSz w:w="11906" w:h="16838"/>
      <w:pgMar w:top="426"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B34" w:rsidRDefault="00676B34" w:rsidP="00605A97">
      <w:pPr>
        <w:spacing w:after="0" w:line="240" w:lineRule="auto"/>
      </w:pPr>
      <w:r>
        <w:separator/>
      </w:r>
    </w:p>
  </w:endnote>
  <w:endnote w:type="continuationSeparator" w:id="1">
    <w:p w:rsidR="00676B34" w:rsidRDefault="00676B34" w:rsidP="00605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B34" w:rsidRDefault="00676B34" w:rsidP="00605A97">
      <w:pPr>
        <w:spacing w:after="0" w:line="240" w:lineRule="auto"/>
      </w:pPr>
      <w:r>
        <w:separator/>
      </w:r>
    </w:p>
  </w:footnote>
  <w:footnote w:type="continuationSeparator" w:id="1">
    <w:p w:rsidR="00676B34" w:rsidRDefault="00676B34" w:rsidP="00605A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1">
    <w:nsid w:val="00000003"/>
    <w:multiLevelType w:val="multilevel"/>
    <w:tmpl w:val="514413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nsid w:val="02906F65"/>
    <w:multiLevelType w:val="multilevel"/>
    <w:tmpl w:val="719E504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C1F601B"/>
    <w:multiLevelType w:val="multilevel"/>
    <w:tmpl w:val="F9F49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0C2037"/>
    <w:multiLevelType w:val="multilevel"/>
    <w:tmpl w:val="33A25F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47E04D4"/>
    <w:multiLevelType w:val="multilevel"/>
    <w:tmpl w:val="E06885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8322682"/>
    <w:multiLevelType w:val="multilevel"/>
    <w:tmpl w:val="1DEAE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4350E7"/>
    <w:rsid w:val="00012310"/>
    <w:rsid w:val="00012D4D"/>
    <w:rsid w:val="00047D9F"/>
    <w:rsid w:val="00065907"/>
    <w:rsid w:val="000743AE"/>
    <w:rsid w:val="000A0C49"/>
    <w:rsid w:val="000C4F4A"/>
    <w:rsid w:val="000D4828"/>
    <w:rsid w:val="000F058F"/>
    <w:rsid w:val="00100F52"/>
    <w:rsid w:val="0010621F"/>
    <w:rsid w:val="00134A52"/>
    <w:rsid w:val="00145BB0"/>
    <w:rsid w:val="0016529A"/>
    <w:rsid w:val="0016675A"/>
    <w:rsid w:val="001701D3"/>
    <w:rsid w:val="001823F9"/>
    <w:rsid w:val="001B4A72"/>
    <w:rsid w:val="001B55C9"/>
    <w:rsid w:val="001B6CEC"/>
    <w:rsid w:val="001D4A4A"/>
    <w:rsid w:val="0020064E"/>
    <w:rsid w:val="00203E21"/>
    <w:rsid w:val="002609B2"/>
    <w:rsid w:val="00270F1B"/>
    <w:rsid w:val="00272797"/>
    <w:rsid w:val="002763F1"/>
    <w:rsid w:val="00285AFC"/>
    <w:rsid w:val="002917DE"/>
    <w:rsid w:val="00296E5D"/>
    <w:rsid w:val="002C7C8B"/>
    <w:rsid w:val="0031157A"/>
    <w:rsid w:val="00340C9E"/>
    <w:rsid w:val="0036313F"/>
    <w:rsid w:val="00364854"/>
    <w:rsid w:val="0037206E"/>
    <w:rsid w:val="00376F65"/>
    <w:rsid w:val="00392C4A"/>
    <w:rsid w:val="003A672F"/>
    <w:rsid w:val="003A77C3"/>
    <w:rsid w:val="003C4D50"/>
    <w:rsid w:val="003C6AF0"/>
    <w:rsid w:val="003D3398"/>
    <w:rsid w:val="003D5878"/>
    <w:rsid w:val="0040037E"/>
    <w:rsid w:val="00404C78"/>
    <w:rsid w:val="00416B76"/>
    <w:rsid w:val="00430C82"/>
    <w:rsid w:val="004344A1"/>
    <w:rsid w:val="004350E7"/>
    <w:rsid w:val="00435B83"/>
    <w:rsid w:val="004378A7"/>
    <w:rsid w:val="00440376"/>
    <w:rsid w:val="00443539"/>
    <w:rsid w:val="00464BCF"/>
    <w:rsid w:val="00472FEE"/>
    <w:rsid w:val="004A0B3A"/>
    <w:rsid w:val="004A69E1"/>
    <w:rsid w:val="004B37C1"/>
    <w:rsid w:val="004C6818"/>
    <w:rsid w:val="004C7C38"/>
    <w:rsid w:val="004E34F4"/>
    <w:rsid w:val="004F0006"/>
    <w:rsid w:val="004F392B"/>
    <w:rsid w:val="00505CFC"/>
    <w:rsid w:val="005070DF"/>
    <w:rsid w:val="0052340E"/>
    <w:rsid w:val="00533CF6"/>
    <w:rsid w:val="00543189"/>
    <w:rsid w:val="005567A3"/>
    <w:rsid w:val="00557703"/>
    <w:rsid w:val="00595D67"/>
    <w:rsid w:val="005A205F"/>
    <w:rsid w:val="005A6D21"/>
    <w:rsid w:val="005C5EAD"/>
    <w:rsid w:val="005E1A1F"/>
    <w:rsid w:val="00604566"/>
    <w:rsid w:val="00605198"/>
    <w:rsid w:val="00605A97"/>
    <w:rsid w:val="00606147"/>
    <w:rsid w:val="0060653C"/>
    <w:rsid w:val="00610357"/>
    <w:rsid w:val="00626776"/>
    <w:rsid w:val="00631A92"/>
    <w:rsid w:val="00637A39"/>
    <w:rsid w:val="00645724"/>
    <w:rsid w:val="00676B34"/>
    <w:rsid w:val="006B7B21"/>
    <w:rsid w:val="006C2812"/>
    <w:rsid w:val="006D19C5"/>
    <w:rsid w:val="006D452F"/>
    <w:rsid w:val="006F3251"/>
    <w:rsid w:val="00706A10"/>
    <w:rsid w:val="00741B08"/>
    <w:rsid w:val="00744BF0"/>
    <w:rsid w:val="00767ECB"/>
    <w:rsid w:val="00775518"/>
    <w:rsid w:val="00794EDA"/>
    <w:rsid w:val="007C416E"/>
    <w:rsid w:val="007C5995"/>
    <w:rsid w:val="007F1899"/>
    <w:rsid w:val="00804149"/>
    <w:rsid w:val="008334E6"/>
    <w:rsid w:val="00837906"/>
    <w:rsid w:val="00847CB5"/>
    <w:rsid w:val="008657E1"/>
    <w:rsid w:val="00894D81"/>
    <w:rsid w:val="008D417C"/>
    <w:rsid w:val="0090082F"/>
    <w:rsid w:val="009010BE"/>
    <w:rsid w:val="0090629C"/>
    <w:rsid w:val="00915040"/>
    <w:rsid w:val="00925F90"/>
    <w:rsid w:val="009301FE"/>
    <w:rsid w:val="00936F3A"/>
    <w:rsid w:val="00946915"/>
    <w:rsid w:val="009545DB"/>
    <w:rsid w:val="0095466C"/>
    <w:rsid w:val="00964FB9"/>
    <w:rsid w:val="00980D29"/>
    <w:rsid w:val="00991C07"/>
    <w:rsid w:val="00995045"/>
    <w:rsid w:val="009B625F"/>
    <w:rsid w:val="009C085B"/>
    <w:rsid w:val="009C4F6A"/>
    <w:rsid w:val="009C5EBE"/>
    <w:rsid w:val="009E0CF0"/>
    <w:rsid w:val="00A02B9C"/>
    <w:rsid w:val="00A2760A"/>
    <w:rsid w:val="00A47A2A"/>
    <w:rsid w:val="00A61D56"/>
    <w:rsid w:val="00AA5F00"/>
    <w:rsid w:val="00AB0137"/>
    <w:rsid w:val="00AC0E4D"/>
    <w:rsid w:val="00AC59C8"/>
    <w:rsid w:val="00AD5620"/>
    <w:rsid w:val="00AE40C7"/>
    <w:rsid w:val="00AE6046"/>
    <w:rsid w:val="00B16E05"/>
    <w:rsid w:val="00B3577C"/>
    <w:rsid w:val="00B45433"/>
    <w:rsid w:val="00B51E61"/>
    <w:rsid w:val="00B57A14"/>
    <w:rsid w:val="00B6521A"/>
    <w:rsid w:val="00B846F6"/>
    <w:rsid w:val="00B95ACB"/>
    <w:rsid w:val="00BC7503"/>
    <w:rsid w:val="00BE29BB"/>
    <w:rsid w:val="00BF7594"/>
    <w:rsid w:val="00C0112E"/>
    <w:rsid w:val="00C07509"/>
    <w:rsid w:val="00C46C8D"/>
    <w:rsid w:val="00C53E7C"/>
    <w:rsid w:val="00C57CA0"/>
    <w:rsid w:val="00C73B1A"/>
    <w:rsid w:val="00C77D09"/>
    <w:rsid w:val="00C82BD0"/>
    <w:rsid w:val="00C84467"/>
    <w:rsid w:val="00C8638A"/>
    <w:rsid w:val="00C9386F"/>
    <w:rsid w:val="00C95907"/>
    <w:rsid w:val="00CB0B7D"/>
    <w:rsid w:val="00CB37B5"/>
    <w:rsid w:val="00CB7E3A"/>
    <w:rsid w:val="00CC70A0"/>
    <w:rsid w:val="00CD217A"/>
    <w:rsid w:val="00CD6BC7"/>
    <w:rsid w:val="00CF08B4"/>
    <w:rsid w:val="00D04D08"/>
    <w:rsid w:val="00D51C86"/>
    <w:rsid w:val="00D602CB"/>
    <w:rsid w:val="00D660DF"/>
    <w:rsid w:val="00D6617F"/>
    <w:rsid w:val="00D70583"/>
    <w:rsid w:val="00D73E61"/>
    <w:rsid w:val="00D809C1"/>
    <w:rsid w:val="00D94ED2"/>
    <w:rsid w:val="00DA2634"/>
    <w:rsid w:val="00DA5B4E"/>
    <w:rsid w:val="00DD14FC"/>
    <w:rsid w:val="00DD7646"/>
    <w:rsid w:val="00DF64E7"/>
    <w:rsid w:val="00E137BC"/>
    <w:rsid w:val="00E14F57"/>
    <w:rsid w:val="00E17F47"/>
    <w:rsid w:val="00E2384A"/>
    <w:rsid w:val="00E43DC5"/>
    <w:rsid w:val="00E4576F"/>
    <w:rsid w:val="00E646E8"/>
    <w:rsid w:val="00E67562"/>
    <w:rsid w:val="00E70F69"/>
    <w:rsid w:val="00E71970"/>
    <w:rsid w:val="00E73E74"/>
    <w:rsid w:val="00E7517C"/>
    <w:rsid w:val="00E755B9"/>
    <w:rsid w:val="00EA2FC8"/>
    <w:rsid w:val="00EB06AF"/>
    <w:rsid w:val="00ED1886"/>
    <w:rsid w:val="00ED5F84"/>
    <w:rsid w:val="00EE6EC2"/>
    <w:rsid w:val="00F03AB5"/>
    <w:rsid w:val="00F53442"/>
    <w:rsid w:val="00F74C18"/>
    <w:rsid w:val="00F76712"/>
    <w:rsid w:val="00FC093B"/>
    <w:rsid w:val="00FC25D3"/>
    <w:rsid w:val="00FD7F4C"/>
    <w:rsid w:val="00FF2B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67"/>
  </w:style>
  <w:style w:type="paragraph" w:styleId="Balk6">
    <w:name w:val="heading 6"/>
    <w:basedOn w:val="Normal"/>
    <w:next w:val="Normal"/>
    <w:link w:val="Balk6Char"/>
    <w:qFormat/>
    <w:rsid w:val="005C5EAD"/>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color w:val="FF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157A"/>
    <w:pPr>
      <w:ind w:left="720"/>
      <w:contextualSpacing/>
    </w:pPr>
  </w:style>
  <w:style w:type="character" w:styleId="Kpr">
    <w:name w:val="Hyperlink"/>
    <w:basedOn w:val="VarsaylanParagrafYazTipi"/>
    <w:uiPriority w:val="99"/>
    <w:unhideWhenUsed/>
    <w:rsid w:val="004344A1"/>
    <w:rPr>
      <w:color w:val="0563C1" w:themeColor="hyperlink"/>
      <w:u w:val="single"/>
    </w:rPr>
  </w:style>
  <w:style w:type="paragraph" w:customStyle="1" w:styleId="Default">
    <w:name w:val="Default"/>
    <w:rsid w:val="006F325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605A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5A97"/>
  </w:style>
  <w:style w:type="paragraph" w:styleId="Altbilgi">
    <w:name w:val="footer"/>
    <w:basedOn w:val="Normal"/>
    <w:link w:val="AltbilgiChar"/>
    <w:uiPriority w:val="99"/>
    <w:unhideWhenUsed/>
    <w:rsid w:val="00605A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5A97"/>
  </w:style>
  <w:style w:type="paragraph" w:styleId="BalonMetni">
    <w:name w:val="Balloon Text"/>
    <w:basedOn w:val="Normal"/>
    <w:link w:val="BalonMetniChar"/>
    <w:uiPriority w:val="99"/>
    <w:semiHidden/>
    <w:unhideWhenUsed/>
    <w:rsid w:val="00ED18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1886"/>
    <w:rPr>
      <w:rFonts w:ascii="Tahoma" w:hAnsi="Tahoma" w:cs="Tahoma"/>
      <w:sz w:val="16"/>
      <w:szCs w:val="16"/>
    </w:rPr>
  </w:style>
  <w:style w:type="character" w:customStyle="1" w:styleId="Balk6Char">
    <w:name w:val="Başlık 6 Char"/>
    <w:basedOn w:val="VarsaylanParagrafYazTipi"/>
    <w:link w:val="Balk6"/>
    <w:rsid w:val="005C5EAD"/>
    <w:rPr>
      <w:rFonts w:ascii="Times New Roman" w:eastAsia="Times New Roman" w:hAnsi="Times New Roman" w:cs="Times New Roman"/>
      <w:b/>
      <w:color w:val="FF0000"/>
      <w:sz w:val="24"/>
      <w:szCs w:val="20"/>
      <w:lang w:eastAsia="tr-TR"/>
    </w:rPr>
  </w:style>
  <w:style w:type="paragraph" w:customStyle="1" w:styleId="BodyText27">
    <w:name w:val="Body Text 27"/>
    <w:basedOn w:val="Normal"/>
    <w:rsid w:val="005C5EA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customStyle="1" w:styleId="BodyText32">
    <w:name w:val="Body Text 32"/>
    <w:basedOn w:val="Normal"/>
    <w:rsid w:val="005C5EAD"/>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zla34@meb.gov.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2155</TotalTime>
  <Pages>1</Pages>
  <Words>4470</Words>
  <Characters>25484</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 ergenc</dc:creator>
  <cp:lastModifiedBy>user</cp:lastModifiedBy>
  <cp:revision>10</cp:revision>
  <cp:lastPrinted>2025-02-26T10:56:00Z</cp:lastPrinted>
  <dcterms:created xsi:type="dcterms:W3CDTF">2025-02-20T11:41:00Z</dcterms:created>
  <dcterms:modified xsi:type="dcterms:W3CDTF">2025-02-28T11:03:00Z</dcterms:modified>
</cp:coreProperties>
</file>